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3F" w:rsidRPr="006066B6" w:rsidRDefault="00216B3F" w:rsidP="00216B3F">
      <w:pPr>
        <w:jc w:val="center"/>
        <w:rPr>
          <w:b/>
          <w:sz w:val="28"/>
          <w:szCs w:val="28"/>
        </w:rPr>
      </w:pPr>
      <w:r w:rsidRPr="006066B6">
        <w:rPr>
          <w:b/>
          <w:sz w:val="28"/>
          <w:szCs w:val="28"/>
        </w:rPr>
        <w:t xml:space="preserve">Министерство науки </w:t>
      </w:r>
      <w:r>
        <w:rPr>
          <w:b/>
          <w:sz w:val="28"/>
          <w:szCs w:val="28"/>
        </w:rPr>
        <w:t xml:space="preserve">и высшего </w:t>
      </w:r>
      <w:r w:rsidRPr="006066B6">
        <w:rPr>
          <w:b/>
          <w:sz w:val="28"/>
          <w:szCs w:val="28"/>
        </w:rPr>
        <w:t>образования Российской Федерации</w:t>
      </w:r>
    </w:p>
    <w:p w:rsidR="00216B3F" w:rsidRDefault="00216B3F" w:rsidP="00216B3F">
      <w:pPr>
        <w:jc w:val="center"/>
        <w:rPr>
          <w:sz w:val="28"/>
        </w:rPr>
      </w:pPr>
      <w:r>
        <w:br/>
        <w:t xml:space="preserve">         </w:t>
      </w:r>
      <w:r w:rsidRPr="00D35A68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 </w:t>
      </w:r>
      <w:r w:rsidRPr="00D35A68">
        <w:rPr>
          <w:b/>
          <w:sz w:val="28"/>
          <w:szCs w:val="28"/>
        </w:rPr>
        <w:br/>
        <w:t>«Национальный исследовательский Томский государственный университет» </w:t>
      </w:r>
    </w:p>
    <w:p w:rsidR="00216B3F" w:rsidRDefault="00216B3F" w:rsidP="00216B3F">
      <w:pPr>
        <w:jc w:val="center"/>
      </w:pPr>
    </w:p>
    <w:p w:rsidR="00216B3F" w:rsidRDefault="00216B3F" w:rsidP="00216B3F">
      <w:pPr>
        <w:jc w:val="center"/>
      </w:pPr>
    </w:p>
    <w:p w:rsidR="00216B3F" w:rsidRDefault="00216B3F" w:rsidP="00216B3F">
      <w:pPr>
        <w:jc w:val="center"/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2"/>
        <w:gridCol w:w="4536"/>
      </w:tblGrid>
      <w:tr w:rsidR="00216B3F" w:rsidRPr="0039094B" w:rsidTr="008D5AAF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216B3F" w:rsidRPr="0039094B" w:rsidRDefault="00216B3F" w:rsidP="008D5AAF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СОГЛАСОВАНО*</w:t>
            </w:r>
            <w:r w:rsidRPr="0039094B">
              <w:rPr>
                <w:sz w:val="28"/>
              </w:rPr>
              <w:t xml:space="preserve">                              </w:t>
            </w:r>
          </w:p>
          <w:p w:rsidR="00216B3F" w:rsidRPr="00D00FB2" w:rsidRDefault="00216B3F" w:rsidP="008D5AAF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216B3F" w:rsidRDefault="00216B3F" w:rsidP="008D5AAF">
            <w:pPr>
              <w:rPr>
                <w:sz w:val="28"/>
              </w:rPr>
            </w:pPr>
            <w:r>
              <w:rPr>
                <w:sz w:val="28"/>
              </w:rPr>
              <w:t>организации заказчика</w:t>
            </w:r>
            <w:r>
              <w:t xml:space="preserve">                              </w:t>
            </w:r>
          </w:p>
          <w:p w:rsidR="00216B3F" w:rsidRPr="0039094B" w:rsidRDefault="00216B3F" w:rsidP="008D5AAF">
            <w:pPr>
              <w:rPr>
                <w:sz w:val="28"/>
              </w:rPr>
            </w:pPr>
            <w:r w:rsidRPr="0039094B">
              <w:rPr>
                <w:sz w:val="28"/>
              </w:rPr>
              <w:t>_________</w:t>
            </w:r>
            <w:r>
              <w:rPr>
                <w:sz w:val="28"/>
              </w:rPr>
              <w:t>__</w:t>
            </w:r>
            <w:r w:rsidRPr="0039094B">
              <w:rPr>
                <w:sz w:val="28"/>
              </w:rPr>
              <w:t>__</w:t>
            </w:r>
            <w:r>
              <w:t xml:space="preserve"> </w:t>
            </w:r>
            <w:r>
              <w:rPr>
                <w:sz w:val="28"/>
              </w:rPr>
              <w:t>И.О. Фамилия</w:t>
            </w:r>
          </w:p>
          <w:p w:rsidR="00216B3F" w:rsidRPr="0039094B" w:rsidRDefault="00216B3F" w:rsidP="008D5AAF">
            <w:pPr>
              <w:pStyle w:val="a6"/>
              <w:spacing w:after="0"/>
              <w:ind w:left="34"/>
            </w:pPr>
            <w:r w:rsidRPr="0039094B">
              <w:t xml:space="preserve"> (подпись)</w:t>
            </w:r>
          </w:p>
          <w:p w:rsidR="00216B3F" w:rsidRPr="0039094B" w:rsidRDefault="00216B3F" w:rsidP="008D5AAF">
            <w:pPr>
              <w:pStyle w:val="a6"/>
              <w:spacing w:after="0"/>
              <w:ind w:left="34"/>
            </w:pPr>
            <w:r>
              <w:t>«</w:t>
            </w:r>
            <w:r w:rsidRPr="0039094B">
              <w:t>____</w:t>
            </w:r>
            <w:r>
              <w:t>»___________ 20</w:t>
            </w:r>
          </w:p>
          <w:p w:rsidR="00216B3F" w:rsidRPr="0039094B" w:rsidRDefault="00216B3F" w:rsidP="008D5AAF">
            <w:pPr>
              <w:pStyle w:val="a6"/>
              <w:spacing w:after="0"/>
              <w:ind w:left="0"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16B3F" w:rsidRPr="0039094B" w:rsidRDefault="00216B3F" w:rsidP="008D5AAF">
            <w:pPr>
              <w:rPr>
                <w:i/>
                <w:iCs/>
                <w:sz w:val="28"/>
              </w:rPr>
            </w:pPr>
            <w:r w:rsidRPr="0039094B">
              <w:rPr>
                <w:sz w:val="28"/>
              </w:rPr>
              <w:t xml:space="preserve">УТВЕРЖДАЮ                              </w:t>
            </w:r>
          </w:p>
          <w:p w:rsidR="00216B3F" w:rsidRPr="00D00FB2" w:rsidRDefault="00216B3F" w:rsidP="008D5AAF">
            <w:pPr>
              <w:rPr>
                <w:sz w:val="28"/>
              </w:rPr>
            </w:pPr>
            <w:r w:rsidRPr="00D00FB2">
              <w:rPr>
                <w:sz w:val="28"/>
              </w:rPr>
              <w:t xml:space="preserve">Проректор по </w:t>
            </w:r>
            <w:r>
              <w:rPr>
                <w:sz w:val="28"/>
              </w:rPr>
              <w:t>образовательной деятельности</w:t>
            </w:r>
          </w:p>
          <w:p w:rsidR="00216B3F" w:rsidRPr="0039094B" w:rsidRDefault="00216B3F" w:rsidP="008D5AAF">
            <w:pPr>
              <w:rPr>
                <w:sz w:val="28"/>
              </w:rPr>
            </w:pPr>
            <w:r w:rsidRPr="0039094B">
              <w:rPr>
                <w:sz w:val="28"/>
              </w:rPr>
              <w:t>_________</w:t>
            </w:r>
            <w:r>
              <w:rPr>
                <w:sz w:val="28"/>
              </w:rPr>
              <w:t>__</w:t>
            </w:r>
            <w:r w:rsidRPr="0039094B">
              <w:rPr>
                <w:sz w:val="28"/>
              </w:rPr>
              <w:t>__</w:t>
            </w:r>
            <w:r>
              <w:t xml:space="preserve"> </w:t>
            </w:r>
            <w:r>
              <w:rPr>
                <w:sz w:val="28"/>
              </w:rPr>
              <w:t>И.О. Фамилия</w:t>
            </w:r>
          </w:p>
          <w:p w:rsidR="00216B3F" w:rsidRPr="0039094B" w:rsidRDefault="00216B3F" w:rsidP="008D5AAF">
            <w:pPr>
              <w:pStyle w:val="a6"/>
              <w:spacing w:after="0"/>
              <w:ind w:left="34"/>
            </w:pPr>
            <w:r w:rsidRPr="0039094B">
              <w:t xml:space="preserve"> (подпись)</w:t>
            </w:r>
          </w:p>
          <w:p w:rsidR="00216B3F" w:rsidRPr="0039094B" w:rsidRDefault="00216B3F" w:rsidP="008D5AAF">
            <w:pPr>
              <w:pStyle w:val="a6"/>
              <w:spacing w:after="0"/>
              <w:ind w:left="34"/>
            </w:pPr>
            <w:r>
              <w:t>«</w:t>
            </w:r>
            <w:r w:rsidRPr="0039094B">
              <w:t>____</w:t>
            </w:r>
            <w:r>
              <w:t>»___________ 20</w:t>
            </w:r>
          </w:p>
          <w:p w:rsidR="00216B3F" w:rsidRPr="0039094B" w:rsidRDefault="00216B3F" w:rsidP="008D5AAF">
            <w:pPr>
              <w:pStyle w:val="a6"/>
              <w:spacing w:after="0"/>
              <w:ind w:firstLine="1332"/>
            </w:pPr>
          </w:p>
        </w:tc>
      </w:tr>
    </w:tbl>
    <w:p w:rsidR="00216B3F" w:rsidRDefault="00216B3F" w:rsidP="00216B3F">
      <w:pPr>
        <w:jc w:val="center"/>
      </w:pPr>
    </w:p>
    <w:p w:rsidR="00216B3F" w:rsidRDefault="00216B3F" w:rsidP="00216B3F">
      <w:pPr>
        <w:jc w:val="center"/>
      </w:pPr>
    </w:p>
    <w:p w:rsidR="00216B3F" w:rsidRDefault="00216B3F" w:rsidP="00216B3F">
      <w:pPr>
        <w:jc w:val="center"/>
      </w:pPr>
    </w:p>
    <w:p w:rsidR="00216B3F" w:rsidRPr="00172E1F" w:rsidRDefault="00216B3F" w:rsidP="00216B3F">
      <w:pPr>
        <w:pStyle w:val="1"/>
        <w:jc w:val="center"/>
        <w:rPr>
          <w:sz w:val="28"/>
          <w:szCs w:val="28"/>
        </w:rPr>
      </w:pPr>
      <w:r w:rsidRPr="00172E1F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16B3F" w:rsidRPr="00172E1F" w:rsidRDefault="00216B3F" w:rsidP="00216B3F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ПЕРЕПОДГОТОВКИ</w:t>
      </w:r>
      <w:r>
        <w:rPr>
          <w:sz w:val="28"/>
        </w:rPr>
        <w:t>**</w:t>
      </w:r>
    </w:p>
    <w:p w:rsidR="00216B3F" w:rsidRPr="0039094B" w:rsidRDefault="00216B3F" w:rsidP="00216B3F">
      <w:pPr>
        <w:jc w:val="center"/>
        <w:rPr>
          <w:b/>
          <w:sz w:val="32"/>
        </w:rPr>
      </w:pPr>
      <w:r w:rsidRPr="0039094B">
        <w:rPr>
          <w:b/>
          <w:sz w:val="32"/>
        </w:rPr>
        <w:t>____________________________________________________</w:t>
      </w:r>
    </w:p>
    <w:p w:rsidR="00216B3F" w:rsidRPr="0039094B" w:rsidRDefault="00216B3F" w:rsidP="00216B3F">
      <w:pPr>
        <w:jc w:val="center"/>
      </w:pPr>
      <w:r w:rsidRPr="0039094B">
        <w:t>(наименование программы)</w:t>
      </w:r>
    </w:p>
    <w:p w:rsidR="00216B3F" w:rsidRDefault="00216B3F" w:rsidP="00216B3F">
      <w:pPr>
        <w:jc w:val="center"/>
        <w:rPr>
          <w:sz w:val="24"/>
          <w:szCs w:val="24"/>
        </w:rPr>
      </w:pPr>
      <w:r>
        <w:rPr>
          <w:sz w:val="24"/>
          <w:szCs w:val="24"/>
        </w:rPr>
        <w:t>___ часов</w:t>
      </w:r>
    </w:p>
    <w:p w:rsidR="00216B3F" w:rsidRDefault="00216B3F" w:rsidP="00216B3F">
      <w:pPr>
        <w:jc w:val="center"/>
        <w:rPr>
          <w:sz w:val="24"/>
          <w:szCs w:val="24"/>
        </w:rPr>
      </w:pPr>
    </w:p>
    <w:p w:rsidR="00216B3F" w:rsidRDefault="00216B3F" w:rsidP="00216B3F">
      <w:pPr>
        <w:jc w:val="center"/>
      </w:pPr>
      <w:r w:rsidRPr="006834F2">
        <w:rPr>
          <w:sz w:val="24"/>
          <w:szCs w:val="24"/>
        </w:rPr>
        <w:t xml:space="preserve">Направление </w:t>
      </w:r>
      <w:r>
        <w:t>_____________________________________________</w:t>
      </w:r>
    </w:p>
    <w:p w:rsidR="00216B3F" w:rsidRPr="006834F2" w:rsidRDefault="00216B3F" w:rsidP="00216B3F">
      <w:pPr>
        <w:ind w:left="2124"/>
        <w:rPr>
          <w:i/>
        </w:rPr>
      </w:pPr>
      <w:r w:rsidRPr="006834F2">
        <w:rPr>
          <w:i/>
        </w:rPr>
        <w:t xml:space="preserve">              (указать код и наименование направления подготовки)</w:t>
      </w:r>
    </w:p>
    <w:p w:rsidR="00216B3F" w:rsidRPr="00FC7907" w:rsidRDefault="00216B3F" w:rsidP="00216B3F">
      <w:pPr>
        <w:jc w:val="center"/>
      </w:pPr>
    </w:p>
    <w:p w:rsidR="00216B3F" w:rsidRPr="00FC7907" w:rsidRDefault="00216B3F" w:rsidP="00216B3F">
      <w:pPr>
        <w:jc w:val="center"/>
      </w:pPr>
    </w:p>
    <w:p w:rsidR="00216B3F" w:rsidRDefault="00216B3F" w:rsidP="00216B3F">
      <w:pPr>
        <w:jc w:val="both"/>
        <w:rPr>
          <w:sz w:val="24"/>
        </w:rPr>
      </w:pPr>
      <w:r>
        <w:rPr>
          <w:sz w:val="24"/>
        </w:rPr>
        <w:t>СОГЛАСОВАНО:</w:t>
      </w:r>
    </w:p>
    <w:p w:rsidR="00216B3F" w:rsidRDefault="00216B3F" w:rsidP="00216B3F">
      <w:pPr>
        <w:jc w:val="both"/>
        <w:rPr>
          <w:sz w:val="24"/>
        </w:rPr>
      </w:pPr>
    </w:p>
    <w:p w:rsidR="00216B3F" w:rsidRPr="00CD6E61" w:rsidRDefault="00216B3F" w:rsidP="00216B3F">
      <w:pPr>
        <w:jc w:val="both"/>
        <w:rPr>
          <w:sz w:val="24"/>
        </w:rPr>
      </w:pPr>
    </w:p>
    <w:p w:rsidR="00216B3F" w:rsidRDefault="00216B3F" w:rsidP="00216B3F">
      <w:pPr>
        <w:rPr>
          <w:sz w:val="24"/>
        </w:rPr>
      </w:pPr>
      <w:r>
        <w:rPr>
          <w:sz w:val="24"/>
        </w:rPr>
        <w:t xml:space="preserve">Декан </w:t>
      </w:r>
      <w:r w:rsidRPr="00300DBA">
        <w:rPr>
          <w:sz w:val="24"/>
        </w:rPr>
        <w:t>______________</w:t>
      </w:r>
      <w:r>
        <w:rPr>
          <w:sz w:val="24"/>
        </w:rPr>
        <w:t xml:space="preserve"> факультета</w:t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И.О.</w:t>
      </w:r>
      <w:r w:rsidRPr="005955DF">
        <w:rPr>
          <w:sz w:val="24"/>
        </w:rPr>
        <w:t xml:space="preserve"> </w:t>
      </w:r>
      <w:r>
        <w:rPr>
          <w:sz w:val="24"/>
        </w:rPr>
        <w:t>Фамилия</w:t>
      </w:r>
    </w:p>
    <w:p w:rsidR="00216B3F" w:rsidRDefault="00216B3F" w:rsidP="00216B3F">
      <w:pPr>
        <w:jc w:val="both"/>
        <w:rPr>
          <w:sz w:val="24"/>
        </w:rPr>
      </w:pPr>
    </w:p>
    <w:p w:rsidR="00216B3F" w:rsidRDefault="00216B3F" w:rsidP="00216B3F">
      <w:pPr>
        <w:jc w:val="both"/>
        <w:rPr>
          <w:sz w:val="24"/>
        </w:rPr>
      </w:pPr>
      <w:r>
        <w:rPr>
          <w:sz w:val="24"/>
        </w:rPr>
        <w:t xml:space="preserve">Директор ИДО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>И.О.</w:t>
      </w:r>
      <w:r w:rsidRPr="005955DF">
        <w:rPr>
          <w:sz w:val="24"/>
        </w:rPr>
        <w:t xml:space="preserve"> </w:t>
      </w:r>
      <w:r>
        <w:rPr>
          <w:sz w:val="24"/>
        </w:rPr>
        <w:t>Фамилия</w:t>
      </w:r>
    </w:p>
    <w:p w:rsidR="00216B3F" w:rsidRPr="00696CEF" w:rsidRDefault="00216B3F" w:rsidP="00216B3F">
      <w:pPr>
        <w:jc w:val="both"/>
        <w:rPr>
          <w:sz w:val="24"/>
        </w:rPr>
      </w:pPr>
    </w:p>
    <w:p w:rsidR="00216B3F" w:rsidRDefault="00216B3F" w:rsidP="00216B3F">
      <w:pPr>
        <w:jc w:val="center"/>
        <w:rPr>
          <w:sz w:val="24"/>
        </w:rPr>
      </w:pPr>
    </w:p>
    <w:p w:rsidR="00216B3F" w:rsidRDefault="00216B3F" w:rsidP="00216B3F">
      <w:pPr>
        <w:jc w:val="center"/>
        <w:rPr>
          <w:sz w:val="24"/>
        </w:rPr>
      </w:pPr>
      <w:r>
        <w:rPr>
          <w:sz w:val="24"/>
        </w:rPr>
        <w:t>Томск 20</w:t>
      </w:r>
    </w:p>
    <w:p w:rsidR="00216B3F" w:rsidRDefault="00216B3F" w:rsidP="00216B3F">
      <w:pPr>
        <w:pBdr>
          <w:bottom w:val="single" w:sz="12" w:space="1" w:color="auto"/>
        </w:pBdr>
        <w:jc w:val="center"/>
        <w:rPr>
          <w:sz w:val="24"/>
        </w:rPr>
      </w:pPr>
    </w:p>
    <w:p w:rsidR="00216B3F" w:rsidRDefault="00216B3F" w:rsidP="00216B3F">
      <w:r>
        <w:rPr>
          <w:sz w:val="24"/>
        </w:rPr>
        <w:t>*</w:t>
      </w:r>
      <w:r w:rsidRPr="00621361">
        <w:t xml:space="preserve">При необходимости согласования программы с заказчиком (работодателем или другими организациями </w:t>
      </w:r>
    </w:p>
    <w:p w:rsidR="00216B3F" w:rsidRDefault="00216B3F" w:rsidP="00216B3F">
      <w:pPr>
        <w:rPr>
          <w:b/>
          <w:sz w:val="28"/>
        </w:rPr>
      </w:pPr>
      <w:r w:rsidRPr="00C66C71">
        <w:t xml:space="preserve">**Курсивом в тексте выделены </w:t>
      </w:r>
      <w:r>
        <w:t>рекомендации для разработчиков программы</w:t>
      </w:r>
    </w:p>
    <w:p w:rsidR="00216B3F" w:rsidRPr="00F36667" w:rsidRDefault="00216B3F" w:rsidP="00216B3F">
      <w:pPr>
        <w:jc w:val="both"/>
        <w:rPr>
          <w:sz w:val="28"/>
          <w:szCs w:val="28"/>
        </w:rPr>
        <w:sectPr w:rsidR="00216B3F" w:rsidRPr="00F36667" w:rsidSect="001B6370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ТОМСКИЙ ГОСУДАРСТВЕННЫЙ УНИВЕРСИТЕТ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16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программы профессиональной переподготовки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«……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наименование программы………»</w:t>
      </w:r>
    </w:p>
    <w:p w:rsidR="00216B3F" w:rsidRDefault="00216B3F" w:rsidP="00216B3F">
      <w:pPr>
        <w:pStyle w:val="11"/>
        <w:spacing w:before="0" w:after="0"/>
        <w:jc w:val="both"/>
        <w:rPr>
          <w:b/>
          <w:sz w:val="22"/>
        </w:rPr>
      </w:pPr>
    </w:p>
    <w:p w:rsidR="00216B3F" w:rsidRDefault="00216B3F" w:rsidP="00216B3F">
      <w:pPr>
        <w:pStyle w:val="11"/>
        <w:spacing w:before="0" w:after="0"/>
        <w:jc w:val="both"/>
        <w:rPr>
          <w:b/>
          <w:sz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850"/>
        <w:gridCol w:w="709"/>
        <w:gridCol w:w="850"/>
        <w:gridCol w:w="851"/>
        <w:gridCol w:w="1134"/>
        <w:gridCol w:w="850"/>
        <w:gridCol w:w="851"/>
        <w:gridCol w:w="1418"/>
      </w:tblGrid>
      <w:tr w:rsidR="00216B3F" w:rsidRPr="008F1C2F" w:rsidTr="008D5AAF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16B3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№</w:t>
            </w: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 xml:space="preserve">                         </w:t>
            </w:r>
          </w:p>
          <w:p w:rsidR="00216B3F" w:rsidRPr="008F1C2F" w:rsidRDefault="00216B3F" w:rsidP="008D5AAF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 w:rsidRPr="008F1C2F">
              <w:rPr>
                <w:rFonts w:ascii="Times New Roman" w:hAnsi="Times New Roman"/>
                <w:sz w:val="18"/>
              </w:rPr>
              <w:t>трудо</w:t>
            </w:r>
            <w:proofErr w:type="spellEnd"/>
            <w:r w:rsidRPr="008F1C2F"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 w:rsidRPr="008F1C2F"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Всего</w:t>
            </w: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</w:t>
            </w:r>
            <w:r w:rsidRPr="008F1C2F">
              <w:rPr>
                <w:rFonts w:ascii="Times New Roman" w:hAnsi="Times New Roman"/>
                <w:sz w:val="18"/>
              </w:rPr>
              <w:t>. 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часы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Текущий контроль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</w:tr>
      <w:tr w:rsidR="00216B3F" w:rsidRPr="008F1C2F" w:rsidTr="008D5AAF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216B3F" w:rsidRPr="008F1C2F" w:rsidTr="008D5AAF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Tr="008D5AA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b/>
                <w:sz w:val="24"/>
              </w:rPr>
            </w:pPr>
            <w:r w:rsidRPr="008F1C2F">
              <w:rPr>
                <w:sz w:val="24"/>
              </w:rPr>
              <w:t>Итоговая аттестация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Default="00216B3F" w:rsidP="008D5AAF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  <w:r w:rsidRPr="008F1C2F">
              <w:rPr>
                <w:rFonts w:ascii="Times New Roman" w:hAnsi="Times New Roman"/>
                <w:sz w:val="24"/>
              </w:rPr>
              <w:t>Защита выпускной аттестационной (квалификационной) работы, итоговый (междисциплинарный, квалификационный) экзамен и т.д.</w:t>
            </w:r>
          </w:p>
        </w:tc>
      </w:tr>
    </w:tbl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Pr="00F34807" w:rsidRDefault="00216B3F" w:rsidP="00216B3F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ТОМСКИЙ ГОСУДАРСТВЕННЫЙ УНИВЕРСИТЕТ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16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программы профессиональной переподготовки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«……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наименование программы………»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</w:p>
    <w:p w:rsidR="00216B3F" w:rsidRDefault="00216B3F" w:rsidP="00216B3F">
      <w:pPr>
        <w:pStyle w:val="2"/>
        <w:spacing w:before="0" w:after="0"/>
        <w:jc w:val="both"/>
        <w:rPr>
          <w:b/>
        </w:rPr>
      </w:pPr>
      <w:r>
        <w:rPr>
          <w:b/>
        </w:rPr>
        <w:t>Категория слушателей</w:t>
      </w:r>
      <w:r>
        <w:t xml:space="preserve">: – </w:t>
      </w:r>
      <w:r w:rsidRPr="00EA7BF0">
        <w:rPr>
          <w:highlight w:val="green"/>
        </w:rPr>
        <w:t>профессорско-преподавательский состав, научные работники высших учебных заведений и научно-исследовательских институтов, специалисты предприятий, имеющие высшее или среднее профессиональное образование</w:t>
      </w:r>
    </w:p>
    <w:p w:rsidR="00216B3F" w:rsidRDefault="00216B3F" w:rsidP="00216B3F">
      <w:pPr>
        <w:pStyle w:val="2"/>
        <w:spacing w:before="0" w:after="0"/>
        <w:jc w:val="both"/>
      </w:pPr>
      <w:r>
        <w:rPr>
          <w:b/>
        </w:rPr>
        <w:t>Срок обучения:</w:t>
      </w:r>
      <w:r>
        <w:t xml:space="preserve"> – </w:t>
      </w:r>
      <w:r w:rsidRPr="004C54E6">
        <w:rPr>
          <w:highlight w:val="green"/>
        </w:rPr>
        <w:t>от 10 дней до 4 месяцев</w:t>
      </w:r>
    </w:p>
    <w:p w:rsidR="00216B3F" w:rsidRPr="00E52826" w:rsidRDefault="00216B3F" w:rsidP="00216B3F">
      <w:pPr>
        <w:pStyle w:val="2"/>
        <w:spacing w:before="0" w:after="0"/>
        <w:jc w:val="both"/>
        <w:rPr>
          <w:szCs w:val="24"/>
        </w:rPr>
      </w:pPr>
      <w:r w:rsidRPr="00C87AED">
        <w:rPr>
          <w:b/>
        </w:rPr>
        <w:t>Форма обучения:</w:t>
      </w:r>
      <w:r>
        <w:t xml:space="preserve"> – </w:t>
      </w:r>
      <w:r w:rsidRPr="004C54E6">
        <w:rPr>
          <w:highlight w:val="green"/>
        </w:rPr>
        <w:t>очная, очно-заочная, заочная</w:t>
      </w:r>
      <w:r>
        <w:rPr>
          <w:highlight w:val="green"/>
        </w:rPr>
        <w:t>, в том числе, с применением дистанционных образовательных технологий</w:t>
      </w:r>
      <w:r w:rsidRPr="004C54E6">
        <w:rPr>
          <w:highlight w:val="green"/>
        </w:rPr>
        <w:t>, индивидуальная форма обучения</w:t>
      </w:r>
    </w:p>
    <w:p w:rsidR="00216B3F" w:rsidRDefault="00216B3F" w:rsidP="00216B3F">
      <w:pPr>
        <w:pStyle w:val="2"/>
        <w:spacing w:before="0" w:after="0"/>
        <w:jc w:val="both"/>
        <w:rPr>
          <w:szCs w:val="24"/>
        </w:rPr>
      </w:pPr>
      <w:r w:rsidRPr="007203DE">
        <w:rPr>
          <w:b/>
        </w:rPr>
        <w:t>Режим занятий:</w:t>
      </w:r>
      <w:r>
        <w:t xml:space="preserve"> </w:t>
      </w:r>
      <w:r>
        <w:rPr>
          <w:highlight w:val="green"/>
        </w:rPr>
        <w:t>от 2 до 6 часов</w:t>
      </w:r>
      <w:r w:rsidRPr="004C54E6">
        <w:rPr>
          <w:szCs w:val="24"/>
          <w:highlight w:val="green"/>
        </w:rPr>
        <w:t xml:space="preserve"> в день</w:t>
      </w:r>
    </w:p>
    <w:p w:rsidR="00216B3F" w:rsidRDefault="00216B3F" w:rsidP="00216B3F">
      <w:pPr>
        <w:pStyle w:val="2"/>
        <w:spacing w:before="0" w:after="0"/>
        <w:jc w:val="both"/>
        <w:rPr>
          <w:szCs w:val="24"/>
        </w:rPr>
      </w:pPr>
    </w:p>
    <w:tbl>
      <w:tblPr>
        <w:tblW w:w="14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850"/>
        <w:gridCol w:w="880"/>
        <w:gridCol w:w="850"/>
        <w:gridCol w:w="851"/>
        <w:gridCol w:w="1134"/>
        <w:gridCol w:w="596"/>
        <w:gridCol w:w="851"/>
        <w:gridCol w:w="1418"/>
      </w:tblGrid>
      <w:tr w:rsidR="00216B3F" w:rsidRPr="008F1C2F" w:rsidTr="008D5AAF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16B3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№</w:t>
            </w:r>
          </w:p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 xml:space="preserve">                         </w:t>
            </w:r>
          </w:p>
          <w:p w:rsidR="00216B3F" w:rsidRPr="008F1C2F" w:rsidRDefault="00216B3F" w:rsidP="008D5AAF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216B3F" w:rsidRPr="008F1C2F" w:rsidRDefault="00216B3F" w:rsidP="008D5AAF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2F">
              <w:rPr>
                <w:rFonts w:ascii="Times New Roman" w:hAnsi="Times New Roman"/>
                <w:sz w:val="24"/>
                <w:szCs w:val="24"/>
              </w:rPr>
              <w:t>Наименование модулей (курсов)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 w:rsidRPr="008F1C2F">
              <w:rPr>
                <w:rFonts w:ascii="Times New Roman" w:hAnsi="Times New Roman"/>
                <w:sz w:val="18"/>
              </w:rPr>
              <w:t>трудо</w:t>
            </w:r>
            <w:proofErr w:type="spellEnd"/>
            <w:r w:rsidRPr="008F1C2F">
              <w:rPr>
                <w:rFonts w:ascii="Times New Roman" w:hAnsi="Times New Roman"/>
                <w:sz w:val="18"/>
              </w:rPr>
              <w:t>-емкость</w:t>
            </w:r>
            <w:proofErr w:type="gramEnd"/>
            <w:r w:rsidRPr="008F1C2F"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Всего</w:t>
            </w:r>
          </w:p>
          <w:p w:rsidR="00216B3F" w:rsidRPr="008F1C2F" w:rsidRDefault="00216B3F" w:rsidP="008D5AAF">
            <w:pPr>
              <w:pStyle w:val="Preformatted"/>
              <w:tabs>
                <w:tab w:val="clear" w:pos="9590"/>
                <w:tab w:val="center" w:pos="246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</w:t>
            </w:r>
            <w:r w:rsidRPr="008F1C2F">
              <w:rPr>
                <w:rFonts w:ascii="Times New Roman" w:hAnsi="Times New Roman"/>
                <w:sz w:val="18"/>
              </w:rPr>
              <w:t>. ч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Контактные часы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Текущий контроль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 w:rsidRPr="008F1C2F"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</w:tr>
      <w:tr w:rsidR="00216B3F" w:rsidRPr="008F1C2F" w:rsidTr="008D5AAF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 w:rsidRPr="008F1C2F"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216B3F" w:rsidRPr="008F1C2F" w:rsidTr="008D5AAF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b/>
                <w:sz w:val="24"/>
                <w:szCs w:val="24"/>
              </w:rPr>
            </w:pPr>
            <w:r w:rsidRPr="008F1C2F">
              <w:rPr>
                <w:b/>
                <w:sz w:val="24"/>
                <w:szCs w:val="24"/>
              </w:rPr>
              <w:t>Модуль 1.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1C2F">
              <w:rPr>
                <w:rFonts w:ascii="Times New Roman" w:hAnsi="Times New Roman"/>
                <w:i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i/>
                <w:sz w:val="24"/>
                <w:szCs w:val="24"/>
              </w:rPr>
            </w:pPr>
            <w:r w:rsidRPr="008F1C2F">
              <w:rPr>
                <w:i/>
                <w:sz w:val="24"/>
                <w:szCs w:val="24"/>
              </w:rPr>
              <w:t>Раздел 1.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 xml:space="preserve">Тема 1. Наименование темы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i/>
                <w:sz w:val="24"/>
                <w:szCs w:val="24"/>
              </w:rPr>
            </w:pPr>
            <w:r w:rsidRPr="008F1C2F">
              <w:rPr>
                <w:i/>
                <w:sz w:val="24"/>
                <w:szCs w:val="24"/>
              </w:rPr>
              <w:t>Раздел 2.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1.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11"/>
              <w:tabs>
                <w:tab w:val="num" w:pos="481"/>
              </w:tabs>
              <w:spacing w:before="0" w:after="0"/>
              <w:rPr>
                <w:b/>
                <w:snapToGrid/>
                <w:szCs w:val="24"/>
              </w:rPr>
            </w:pPr>
            <w:r w:rsidRPr="008F1C2F">
              <w:rPr>
                <w:b/>
                <w:snapToGrid/>
                <w:szCs w:val="24"/>
              </w:rPr>
              <w:t>Модуль 2.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1C2F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i/>
                <w:sz w:val="24"/>
                <w:szCs w:val="24"/>
              </w:rPr>
            </w:pPr>
            <w:r w:rsidRPr="008F1C2F">
              <w:rPr>
                <w:i/>
                <w:sz w:val="24"/>
                <w:szCs w:val="24"/>
              </w:rPr>
              <w:t>Раздел 1.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1.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i/>
                <w:sz w:val="24"/>
                <w:szCs w:val="24"/>
              </w:rPr>
            </w:pPr>
            <w:r w:rsidRPr="008F1C2F">
              <w:rPr>
                <w:i/>
                <w:sz w:val="24"/>
                <w:szCs w:val="24"/>
              </w:rPr>
              <w:t>Раздел 2. 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1.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C2F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tabs>
                <w:tab w:val="num" w:pos="481"/>
              </w:tabs>
              <w:rPr>
                <w:sz w:val="24"/>
                <w:szCs w:val="24"/>
              </w:rPr>
            </w:pPr>
            <w:r w:rsidRPr="008F1C2F">
              <w:rPr>
                <w:sz w:val="24"/>
                <w:szCs w:val="24"/>
              </w:rPr>
              <w:t>Тема 2. 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B3F" w:rsidRPr="008F1C2F" w:rsidTr="008D5A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jc w:val="both"/>
              <w:rPr>
                <w:sz w:val="24"/>
                <w:szCs w:val="24"/>
              </w:rPr>
            </w:pPr>
            <w:r w:rsidRPr="008F1C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B3F" w:rsidRPr="008F1C2F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</w:pPr>
    </w:p>
    <w:p w:rsidR="00216B3F" w:rsidRDefault="00216B3F" w:rsidP="00216B3F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  <w:sectPr w:rsidR="00216B3F" w:rsidSect="001B6370">
          <w:pgSz w:w="16838" w:h="11906" w:orient="landscape"/>
          <w:pgMar w:top="1079" w:right="536" w:bottom="284" w:left="1418" w:header="720" w:footer="720" w:gutter="0"/>
          <w:cols w:space="708"/>
          <w:docGrid w:linePitch="360"/>
        </w:sect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Календарный учебный график*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программы профессиональной переподготовки</w:t>
      </w:r>
    </w:p>
    <w:p w:rsidR="00216B3F" w:rsidRDefault="00216B3F" w:rsidP="00216B3F">
      <w:pPr>
        <w:pStyle w:val="11"/>
        <w:spacing w:before="0" w:after="0"/>
        <w:jc w:val="center"/>
        <w:rPr>
          <w:b/>
          <w:sz w:val="28"/>
        </w:rPr>
      </w:pPr>
      <w:r>
        <w:rPr>
          <w:b/>
          <w:sz w:val="28"/>
        </w:rPr>
        <w:t>«……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наименование программы………»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rPr>
          <w:rFonts w:ascii="Times New Roman CYR" w:hAnsi="Times New Roman CYR"/>
        </w:rPr>
      </w:pPr>
    </w:p>
    <w:tbl>
      <w:tblPr>
        <w:tblW w:w="15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1134"/>
        <w:gridCol w:w="851"/>
        <w:gridCol w:w="1134"/>
        <w:gridCol w:w="992"/>
        <w:gridCol w:w="1134"/>
        <w:gridCol w:w="1134"/>
        <w:gridCol w:w="1134"/>
        <w:gridCol w:w="992"/>
        <w:gridCol w:w="1134"/>
        <w:gridCol w:w="851"/>
        <w:gridCol w:w="1353"/>
      </w:tblGrid>
      <w:tr w:rsidR="00216B3F" w:rsidRPr="008F1C2F" w:rsidTr="008D5AAF">
        <w:trPr>
          <w:cantSplit/>
          <w:tblHeader/>
        </w:trPr>
        <w:tc>
          <w:tcPr>
            <w:tcW w:w="2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Наименование модулей (курсов)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Неделя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</w:pPr>
            <w:r w:rsidRPr="008F1C2F">
              <w:t>Объем учебной нагрузки, ч.</w:t>
            </w:r>
          </w:p>
        </w:tc>
        <w:tc>
          <w:tcPr>
            <w:tcW w:w="107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 xml:space="preserve">Виды занятий </w:t>
            </w:r>
            <w:r w:rsidRPr="008F1C2F">
              <w:rPr>
                <w:i/>
              </w:rPr>
              <w:t>(количество часов)</w:t>
            </w:r>
          </w:p>
        </w:tc>
      </w:tr>
      <w:tr w:rsidR="00216B3F" w:rsidTr="008D5AAF">
        <w:trPr>
          <w:cantSplit/>
          <w:tblHeader/>
        </w:trPr>
        <w:tc>
          <w:tcPr>
            <w:tcW w:w="2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Лекция</w:t>
            </w:r>
          </w:p>
          <w:p w:rsidR="00216B3F" w:rsidRPr="008F1C2F" w:rsidRDefault="00216B3F" w:rsidP="008D5AA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proofErr w:type="spellStart"/>
            <w:r w:rsidRPr="008F1C2F">
              <w:t>Практ</w:t>
            </w:r>
            <w:proofErr w:type="spellEnd"/>
            <w:r w:rsidRPr="008F1C2F">
              <w:t>.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Семинар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Лаб.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Консуль</w:t>
            </w:r>
            <w:r w:rsidRPr="008F1C2F">
              <w:softHyphen/>
              <w:t>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Коллок</w:t>
            </w:r>
            <w:r w:rsidRPr="008F1C2F">
              <w:softHyphen/>
              <w:t>виум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Контр.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</w:pPr>
            <w:r w:rsidRPr="008F1C2F">
              <w:t>Тест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Default="00216B3F" w:rsidP="008D5AAF">
            <w:pPr>
              <w:jc w:val="center"/>
            </w:pPr>
            <w:r w:rsidRPr="008F1C2F">
              <w:t>Итоговый контроль</w:t>
            </w:r>
          </w:p>
        </w:tc>
      </w:tr>
      <w:tr w:rsidR="00216B3F" w:rsidRPr="008F1C2F" w:rsidTr="008D5AAF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pStyle w:val="1"/>
              <w:ind w:left="432" w:hanging="432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</w:tr>
      <w:tr w:rsidR="00216B3F" w:rsidRPr="008F1C2F" w:rsidTr="008D5AAF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</w:tr>
      <w:tr w:rsidR="00216B3F" w:rsidRPr="008F1C2F" w:rsidTr="008D5AAF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</w:tr>
      <w:tr w:rsidR="00216B3F" w:rsidRPr="008F1C2F" w:rsidTr="008D5AAF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</w:tr>
      <w:tr w:rsidR="00216B3F" w:rsidRPr="008F1C2F" w:rsidTr="008D5AAF">
        <w:trPr>
          <w:cantSplit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F1C2F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B3F" w:rsidRDefault="00216B3F" w:rsidP="00216B3F">
      <w:pPr>
        <w:rPr>
          <w:rFonts w:ascii="Times New Roman CYR" w:hAnsi="Times New Roman CYR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 w:cs="Times New Roman"/>
          <w:b/>
          <w:i/>
        </w:rPr>
      </w:pPr>
      <w:r w:rsidRPr="002C30AC">
        <w:rPr>
          <w:rFonts w:ascii="Times New Roman" w:hAnsi="Times New Roman"/>
          <w:b/>
          <w:i/>
          <w:sz w:val="28"/>
        </w:rPr>
        <w:t>*</w:t>
      </w:r>
      <w:r w:rsidRPr="002C30AC">
        <w:rPr>
          <w:rFonts w:ascii="Times New Roman" w:hAnsi="Times New Roman" w:cs="Times New Roman"/>
          <w:b/>
          <w:i/>
        </w:rPr>
        <w:t>Календарный учебный график составляется для программ профессиональной переподготовки и представляет собой график учебного процесса, устанавливающий последовательность и продолжительность теоретического обучения, экзаменационных сессий, практик, стажировок, итоговой аттестации</w:t>
      </w: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 w:cs="Times New Roman"/>
          <w:b/>
          <w:i/>
        </w:rPr>
      </w:pP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 w:cs="Times New Roman"/>
          <w:b/>
          <w:i/>
        </w:rPr>
      </w:pP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 w:cs="Times New Roman"/>
          <w:b/>
          <w:i/>
        </w:rPr>
      </w:pP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/>
          <w:b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rPr>
          <w:rFonts w:ascii="Times New Roman" w:hAnsi="Times New Roman"/>
          <w:b/>
          <w:sz w:val="28"/>
        </w:rPr>
        <w:sectPr w:rsidR="00216B3F" w:rsidSect="001B6370">
          <w:pgSz w:w="16838" w:h="11906" w:orient="landscape"/>
          <w:pgMar w:top="1418" w:right="993" w:bottom="284" w:left="1134" w:header="720" w:footer="720" w:gutter="0"/>
          <w:cols w:space="708"/>
          <w:docGrid w:linePitch="360"/>
        </w:sect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ТОМСКИЙ ГОСУДАРСТВЕННЫЙ УНИВЕРСИТЕТ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  <w:t>___________________________________________________</w:t>
      </w:r>
      <w:proofErr w:type="gramStart"/>
      <w:r>
        <w:rPr>
          <w:rFonts w:ascii="Times New Roman" w:hAnsi="Times New Roman"/>
          <w:b/>
          <w:sz w:val="28"/>
        </w:rPr>
        <w:t>_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н</w:t>
      </w:r>
      <w:r w:rsidRPr="00525035">
        <w:rPr>
          <w:rFonts w:ascii="Times New Roman" w:hAnsi="Times New Roman"/>
          <w:sz w:val="16"/>
          <w:szCs w:val="16"/>
        </w:rPr>
        <w:t xml:space="preserve">азвание </w:t>
      </w:r>
      <w:r>
        <w:rPr>
          <w:rFonts w:ascii="Times New Roman" w:hAnsi="Times New Roman"/>
          <w:sz w:val="16"/>
          <w:szCs w:val="16"/>
        </w:rPr>
        <w:t xml:space="preserve"> программы профессиональной переподготовки)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</w:rPr>
      </w:pPr>
    </w:p>
    <w:p w:rsidR="00216B3F" w:rsidRDefault="00216B3F" w:rsidP="00216B3F">
      <w:pPr>
        <w:pStyle w:val="Preformatted"/>
        <w:tabs>
          <w:tab w:val="clear" w:pos="959"/>
          <w:tab w:val="clear" w:pos="2877"/>
          <w:tab w:val="clear" w:pos="4795"/>
          <w:tab w:val="clear" w:pos="9590"/>
          <w:tab w:val="left" w:pos="540"/>
          <w:tab w:val="left" w:pos="1276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216B3F" w:rsidRPr="00C56388" w:rsidRDefault="00216B3F" w:rsidP="00216B3F">
      <w:pPr>
        <w:spacing w:line="360" w:lineRule="auto"/>
        <w:ind w:firstLine="709"/>
      </w:pPr>
      <w:r>
        <w:rPr>
          <w:b/>
          <w:bCs/>
          <w:sz w:val="24"/>
        </w:rPr>
        <w:t>ОБЩАЯ ХАРАКТЕРИСТИКА ПРОГРАММЫ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727269">
        <w:rPr>
          <w:i/>
          <w:sz w:val="24"/>
          <w:szCs w:val="24"/>
        </w:rPr>
        <w:t>В аннотации необходимо дать краткую характеристику учебного материала с точки зрения содержания, назначения, формы,</w:t>
      </w:r>
      <w:r w:rsidRPr="005368F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актуальности,</w:t>
      </w:r>
      <w:r w:rsidRPr="00727269">
        <w:rPr>
          <w:i/>
          <w:sz w:val="24"/>
          <w:szCs w:val="24"/>
        </w:rPr>
        <w:t xml:space="preserve"> достоинствах и особенностях данной программы. Аннотация должна включать емкую информацию об учебном материале, кратко и популярно излагать его содержание, раскрывать специальные, малоизвестные термины из названия.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Программа должна быть актуальной и востребованной. 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Pr="002825CC" w:rsidRDefault="00216B3F" w:rsidP="00216B3F">
      <w:pPr>
        <w:ind w:firstLine="709"/>
        <w:jc w:val="both"/>
        <w:rPr>
          <w:i/>
          <w:sz w:val="24"/>
          <w:szCs w:val="24"/>
        </w:rPr>
      </w:pPr>
      <w:r w:rsidRPr="002825CC">
        <w:rPr>
          <w:i/>
          <w:sz w:val="24"/>
          <w:szCs w:val="24"/>
        </w:rPr>
        <w:t xml:space="preserve">Содержание реализуемой дополнительной профессиональной программы должно учитывать: 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2825CC">
        <w:rPr>
          <w:b/>
          <w:i/>
          <w:sz w:val="24"/>
          <w:szCs w:val="24"/>
        </w:rPr>
        <w:t>квалификационные требования, указанные</w:t>
      </w:r>
      <w:r w:rsidRPr="002825CC">
        <w:rPr>
          <w:i/>
          <w:sz w:val="24"/>
          <w:szCs w:val="24"/>
        </w:rPr>
        <w:t xml:space="preserve"> в квалификационных справочниках по соответствующим должностям, профессиям и специальностям</w:t>
      </w:r>
      <w:r>
        <w:rPr>
          <w:i/>
          <w:sz w:val="24"/>
          <w:szCs w:val="24"/>
        </w:rPr>
        <w:t xml:space="preserve"> со ссылкой на номер приказа и дату утверждения</w:t>
      </w:r>
      <w:r w:rsidRPr="002825CC">
        <w:rPr>
          <w:i/>
          <w:sz w:val="24"/>
          <w:szCs w:val="24"/>
        </w:rPr>
        <w:t xml:space="preserve">, </w:t>
      </w:r>
      <w:r w:rsidRPr="002825CC">
        <w:rPr>
          <w:b/>
          <w:i/>
          <w:sz w:val="24"/>
          <w:szCs w:val="24"/>
        </w:rPr>
        <w:t>профессиональные стандарты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 ссылкой на номер приказа и дату утверждения (при наличии)</w:t>
      </w:r>
      <w:r w:rsidRPr="002825C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2825CC">
        <w:rPr>
          <w:b/>
          <w:i/>
          <w:sz w:val="24"/>
          <w:szCs w:val="24"/>
        </w:rPr>
        <w:t>образовательные стандарты</w:t>
      </w:r>
      <w:r>
        <w:rPr>
          <w:b/>
          <w:i/>
          <w:sz w:val="24"/>
          <w:szCs w:val="24"/>
        </w:rPr>
        <w:t xml:space="preserve"> </w:t>
      </w:r>
      <w:r w:rsidRPr="00D740F8">
        <w:rPr>
          <w:i/>
          <w:sz w:val="24"/>
          <w:szCs w:val="24"/>
        </w:rPr>
        <w:t>(при необходимости)</w:t>
      </w:r>
      <w:r>
        <w:rPr>
          <w:b/>
          <w:i/>
          <w:sz w:val="24"/>
          <w:szCs w:val="24"/>
        </w:rPr>
        <w:t xml:space="preserve"> </w:t>
      </w:r>
      <w:r w:rsidRPr="002240CD">
        <w:rPr>
          <w:i/>
          <w:sz w:val="24"/>
          <w:szCs w:val="24"/>
        </w:rPr>
        <w:t>и должно быть направлено</w:t>
      </w:r>
      <w:r w:rsidRPr="002240CD">
        <w:rPr>
          <w:b/>
          <w:i/>
          <w:sz w:val="24"/>
          <w:szCs w:val="24"/>
        </w:rPr>
        <w:t xml:space="preserve"> на достижение целей программы, планируемых результатов ее освоения</w:t>
      </w:r>
      <w:r>
        <w:rPr>
          <w:i/>
          <w:sz w:val="24"/>
          <w:szCs w:val="24"/>
        </w:rPr>
        <w:t>.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51442C">
        <w:rPr>
          <w:b/>
          <w:i/>
          <w:sz w:val="24"/>
          <w:szCs w:val="24"/>
        </w:rPr>
        <w:t xml:space="preserve">Пример – </w:t>
      </w:r>
    </w:p>
    <w:p w:rsidR="00216B3F" w:rsidRPr="00AC2C6E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C2C6E">
        <w:rPr>
          <w:sz w:val="24"/>
          <w:szCs w:val="24"/>
        </w:rPr>
        <w:t xml:space="preserve">Программа профессиональной переподготовки «Информационно-коммуникационные технологии в социально-гуманитарных практиках» ориентирована на развитие профессиональных компетенций в области междисциплинарной и </w:t>
      </w:r>
      <w:proofErr w:type="spellStart"/>
      <w:r w:rsidRPr="00AC2C6E">
        <w:rPr>
          <w:sz w:val="24"/>
          <w:szCs w:val="24"/>
        </w:rPr>
        <w:t>интердисцип</w:t>
      </w:r>
      <w:r>
        <w:rPr>
          <w:sz w:val="24"/>
          <w:szCs w:val="24"/>
        </w:rPr>
        <w:t>л</w:t>
      </w:r>
      <w:r w:rsidRPr="00AC2C6E">
        <w:rPr>
          <w:sz w:val="24"/>
          <w:szCs w:val="24"/>
        </w:rPr>
        <w:t>инарной</w:t>
      </w:r>
      <w:proofErr w:type="spellEnd"/>
      <w:r w:rsidRPr="00AC2C6E">
        <w:rPr>
          <w:sz w:val="24"/>
          <w:szCs w:val="24"/>
        </w:rPr>
        <w:t xml:space="preserve"> методологии исследований в области информационно-коммуникационных технологий в социально-гуманитарной сфере. Вместе с тем содержание программы позволяет получить новые знания и обобщить имеющиеся по мировоззренческим проблемам, связанным с развитием современного общества и культуры, со стремительной диверсификацией информационно-коммуникационных технологий в различные сферы повседневной жизни.    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AC2C6E">
        <w:rPr>
          <w:sz w:val="24"/>
          <w:szCs w:val="24"/>
        </w:rPr>
        <w:t>Программа профессиональной переподготовки «Информационно-коммуникационные технологии в социально-гуманитарных практиках» имеет практико-ориентированную направленность. Организация учебного процесса обеспечивает возможность обучающимся делать собственные логические выводы, адаптировать содержание к собственной практике и апробировать полученные умения при выполнении практических заданий.</w:t>
      </w:r>
      <w:r>
        <w:rPr>
          <w:sz w:val="24"/>
          <w:szCs w:val="24"/>
        </w:rPr>
        <w:t>»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</w:p>
    <w:p w:rsidR="00216B3F" w:rsidRPr="00130DD9" w:rsidRDefault="00216B3F" w:rsidP="00216B3F">
      <w:pPr>
        <w:ind w:firstLine="709"/>
        <w:jc w:val="both"/>
        <w:rPr>
          <w:sz w:val="24"/>
          <w:szCs w:val="24"/>
        </w:rPr>
      </w:pPr>
      <w:r w:rsidRPr="00130DD9">
        <w:rPr>
          <w:sz w:val="24"/>
          <w:szCs w:val="24"/>
        </w:rPr>
        <w:t>«Программа разработана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sz w:val="24"/>
          <w:szCs w:val="24"/>
        </w:rPr>
        <w:t xml:space="preserve"> (</w:t>
      </w:r>
      <w:r w:rsidRPr="00D740F8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  <w:r w:rsidRPr="00D740F8">
        <w:rPr>
          <w:sz w:val="24"/>
          <w:szCs w:val="24"/>
        </w:rPr>
        <w:t>приказом Министерства</w:t>
      </w:r>
      <w:r>
        <w:rPr>
          <w:sz w:val="24"/>
          <w:szCs w:val="24"/>
        </w:rPr>
        <w:t xml:space="preserve"> </w:t>
      </w:r>
      <w:r w:rsidRPr="00D740F8">
        <w:rPr>
          <w:sz w:val="24"/>
          <w:szCs w:val="24"/>
        </w:rPr>
        <w:t>труда и социальной защиты Российской Федерации</w:t>
      </w:r>
      <w:r>
        <w:rPr>
          <w:sz w:val="24"/>
          <w:szCs w:val="24"/>
        </w:rPr>
        <w:t xml:space="preserve"> </w:t>
      </w:r>
      <w:r w:rsidRPr="00D740F8">
        <w:rPr>
          <w:sz w:val="24"/>
          <w:szCs w:val="24"/>
        </w:rPr>
        <w:t>от «08» сентября 2015 г. № 608н</w:t>
      </w:r>
      <w:r>
        <w:rPr>
          <w:sz w:val="24"/>
          <w:szCs w:val="24"/>
        </w:rPr>
        <w:t>)</w:t>
      </w:r>
      <w:r w:rsidRPr="00130DD9">
        <w:rPr>
          <w:sz w:val="24"/>
          <w:szCs w:val="24"/>
        </w:rPr>
        <w:t>, федеральным государственным образовательным стандартом высшего образования по направлению подготовки «Педагогическое образование», квалификационными характеристиками должностей работников образования.»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>Цель реализации программы</w:t>
      </w:r>
      <w:r>
        <w:rPr>
          <w:b/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Указывается, что программа имеет целью формирование у слушателей профессиональных компетенций, необходимых для </w:t>
      </w:r>
      <w:r>
        <w:rPr>
          <w:i/>
          <w:sz w:val="24"/>
          <w:szCs w:val="24"/>
        </w:rPr>
        <w:lastRenderedPageBreak/>
        <w:t>выполнения нового вида профессиональной деятельности, приобретения новой квалификации.</w:t>
      </w:r>
    </w:p>
    <w:p w:rsidR="00216B3F" w:rsidRPr="0051442C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Устанавливается наличие преемственности программы профессиональной переподготовки к основным образовательным программам среднего профессионального и высшего образования.</w:t>
      </w:r>
    </w:p>
    <w:p w:rsidR="00216B3F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51442C">
        <w:rPr>
          <w:b/>
          <w:i/>
          <w:sz w:val="24"/>
          <w:szCs w:val="24"/>
        </w:rPr>
        <w:t xml:space="preserve">Пример – 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085E8D">
        <w:rPr>
          <w:b/>
          <w:sz w:val="24"/>
          <w:szCs w:val="24"/>
        </w:rPr>
        <w:t>Цель реализации программы:</w:t>
      </w:r>
      <w:r w:rsidRPr="00085E8D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у слушателей профессиональных компетенций, необходимых для профессиональной деятельности в области автоматизации технологических процессов в нефтяной и газовой промышленности.</w:t>
      </w:r>
    </w:p>
    <w:p w:rsidR="00216B3F" w:rsidRPr="00085E8D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является преемственной к основной образовательной программе высшего образования направления подготовки 220700 – Автоматизация технологических процессов и производств, профиль подготовки «Автоматизация технологических процессов и производств в нефтяной и газовой промышленности», квалификация (степень) – бакалавр. </w:t>
      </w:r>
    </w:p>
    <w:p w:rsidR="00216B3F" w:rsidRPr="001C4D27" w:rsidRDefault="00216B3F" w:rsidP="00216B3F">
      <w:pPr>
        <w:ind w:firstLine="709"/>
        <w:jc w:val="both"/>
        <w:rPr>
          <w:b/>
          <w:i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нового вида профессиональной деятельности, новой квалификации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характеристике нового вида профессиональной деятельности, новой квалификации (на основании соответствующих нормативных документов, требований заказчика) указываются:</w:t>
      </w:r>
    </w:p>
    <w:p w:rsidR="00216B3F" w:rsidRDefault="00216B3F" w:rsidP="00216B3F">
      <w:pPr>
        <w:numPr>
          <w:ilvl w:val="0"/>
          <w:numId w:val="3"/>
        </w:numPr>
        <w:ind w:left="1134" w:hanging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область профессиональной деятельности;</w:t>
      </w:r>
    </w:p>
    <w:p w:rsidR="00216B3F" w:rsidRDefault="00216B3F" w:rsidP="00216B3F">
      <w:pPr>
        <w:numPr>
          <w:ilvl w:val="0"/>
          <w:numId w:val="3"/>
        </w:numPr>
        <w:ind w:left="1134" w:hanging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объекты профессиональной деятельности;</w:t>
      </w:r>
    </w:p>
    <w:p w:rsidR="00216B3F" w:rsidRDefault="00216B3F" w:rsidP="00216B3F">
      <w:pPr>
        <w:numPr>
          <w:ilvl w:val="0"/>
          <w:numId w:val="3"/>
        </w:numPr>
        <w:ind w:left="1134" w:hanging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виды и задачи профессиональной деятельности;</w:t>
      </w:r>
    </w:p>
    <w:p w:rsidR="00216B3F" w:rsidRPr="00F2683A" w:rsidRDefault="00216B3F" w:rsidP="00216B3F">
      <w:pPr>
        <w:numPr>
          <w:ilvl w:val="0"/>
          <w:numId w:val="3"/>
        </w:numPr>
        <w:ind w:left="1134" w:hanging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уровень квалификации в соответствии с профессиональным стандартом (при наличии).</w:t>
      </w:r>
    </w:p>
    <w:p w:rsidR="00216B3F" w:rsidRPr="00F2683A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 w:rsidRPr="00F2683A">
        <w:rPr>
          <w:b/>
          <w:i/>
          <w:sz w:val="24"/>
          <w:szCs w:val="24"/>
        </w:rPr>
        <w:t xml:space="preserve"> 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F2683A">
        <w:rPr>
          <w:sz w:val="24"/>
          <w:szCs w:val="24"/>
        </w:rPr>
        <w:t>а) Область профессиональной деятельности слушателя, прошедшего обучение</w:t>
      </w:r>
      <w:r>
        <w:rPr>
          <w:sz w:val="24"/>
          <w:szCs w:val="24"/>
        </w:rPr>
        <w:t xml:space="preserve"> по программе профессиональной переподготовки для выполнения нового вида профессиональной деятельности «Автоматизация технологических процессов в нефтяной и газовой промышленности», включает: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средств, способов и методов деятельности, направленных на автоматизацию действующих и создание новых автоматизированных и автоматических технологий и производств в нефтяной и газовой промышленности;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средств и систем автоматизации управления…;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применение алгоритмического, аппаратного и программного обеспечения систем автоматизации управления…;</w:t>
      </w:r>
    </w:p>
    <w:p w:rsidR="00216B3F" w:rsidRPr="00F2683A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Объектами профессиональной деятельности являются: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технологические процессы добычи, подготовки и транспорта нефти и газа;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системы автоматизации и управления технологических процессов…;</w:t>
      </w:r>
    </w:p>
    <w:p w:rsidR="00216B3F" w:rsidRPr="008C5387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C5387">
        <w:rPr>
          <w:sz w:val="24"/>
          <w:szCs w:val="24"/>
        </w:rPr>
        <w:t xml:space="preserve">) </w:t>
      </w:r>
      <w:r>
        <w:rPr>
          <w:sz w:val="24"/>
          <w:szCs w:val="24"/>
        </w:rPr>
        <w:t>Слушатель, успешно завершивший обучение по данной программе, должен решать профессиональные задачи в соответствии с видами профессиональной деятельности: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проектно-конструкторская деятельность: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сбор и анализ исходных информационных данных для проектирования технических средств и систем автоматизации и управления технологическими процессами;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разработке проектов автоматизации…;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производственно-технологическая деятельность: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освоение на практике и совершенствование систем и средств автоматизации управления технологическими процессами;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разработке мероприятий по автоматизации…;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практическое освоение современных методов автоматизации, контроля, измерений, диагностики и управления технологическими процессами…;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сервисно</w:t>
      </w:r>
      <w:proofErr w:type="spellEnd"/>
      <w:r>
        <w:rPr>
          <w:sz w:val="24"/>
          <w:szCs w:val="24"/>
        </w:rPr>
        <w:t>-эксплуатационная деятельность: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разработке мероприятий по наладке, настройке, регулировке, опытной проверке, регламентному, техническому, эксплуатационному обслуживанию оборудования, средств и систем автоматизации;</w:t>
      </w:r>
    </w:p>
    <w:p w:rsidR="00216B3F" w:rsidRPr="008C5387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методов и средств измерения….</w:t>
      </w:r>
    </w:p>
    <w:p w:rsidR="00216B3F" w:rsidRPr="00B14652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Программа профессиональной переподготовки «_______________» (</w:t>
      </w:r>
      <w:r w:rsidRPr="00B14652">
        <w:rPr>
          <w:i/>
          <w:sz w:val="24"/>
          <w:szCs w:val="24"/>
        </w:rPr>
        <w:t>наименование программы</w:t>
      </w:r>
      <w:r>
        <w:rPr>
          <w:sz w:val="24"/>
          <w:szCs w:val="24"/>
        </w:rPr>
        <w:t>) обеспечивает достижение ______ (</w:t>
      </w:r>
      <w:r w:rsidRPr="00B14652">
        <w:rPr>
          <w:i/>
          <w:sz w:val="24"/>
          <w:szCs w:val="24"/>
        </w:rPr>
        <w:t>цифра прописью</w:t>
      </w:r>
      <w:r>
        <w:rPr>
          <w:sz w:val="24"/>
          <w:szCs w:val="24"/>
        </w:rPr>
        <w:t>) уровня квалификации в соответствии с требованиями профессионального стандарта «_______________» (наименование профессионального стандарта) (регистрационный номер _________) (</w:t>
      </w:r>
      <w:r w:rsidRPr="0059408D">
        <w:rPr>
          <w:i/>
          <w:sz w:val="24"/>
          <w:szCs w:val="24"/>
        </w:rPr>
        <w:t>При наличии профессионального стандарта</w:t>
      </w:r>
      <w:r>
        <w:rPr>
          <w:sz w:val="24"/>
          <w:szCs w:val="24"/>
        </w:rPr>
        <w:t>)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273BEE">
        <w:rPr>
          <w:b/>
          <w:sz w:val="24"/>
          <w:szCs w:val="24"/>
        </w:rPr>
        <w:t>Планируемые результаты обучения</w:t>
      </w:r>
      <w:r>
        <w:rPr>
          <w:b/>
          <w:i/>
          <w:sz w:val="24"/>
          <w:szCs w:val="24"/>
        </w:rPr>
        <w:t xml:space="preserve"> 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В качестве планируемых результатов освоения программы приводятся:</w:t>
      </w:r>
      <w:r>
        <w:rPr>
          <w:sz w:val="24"/>
          <w:szCs w:val="24"/>
        </w:rPr>
        <w:t xml:space="preserve"> 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3E7905">
        <w:rPr>
          <w:i/>
          <w:sz w:val="24"/>
          <w:szCs w:val="24"/>
        </w:rPr>
        <w:t>а) профессиональные компетенции, которые определяются</w:t>
      </w:r>
      <w:r>
        <w:rPr>
          <w:i/>
          <w:sz w:val="24"/>
          <w:szCs w:val="24"/>
        </w:rPr>
        <w:t xml:space="preserve"> на основании раздела «Должностные обязанности» Единого квалификационного справочника должностей руководителей, специалистов и служащих, а также образовательных стандартов ВПО и СПО (если программа является преемственной к программе основного профессионального образования) и требований заказчика. Каждый вид компетенций может разбиваться на группы в соответствии с видами профессиональной деятельности;</w:t>
      </w:r>
    </w:p>
    <w:p w:rsidR="00216B3F" w:rsidRPr="003E7905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б) области знаний, умений и навыков, которые формируют указанные компетенции и более детально раскрываются в дисциплинарном содержании программы.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>
        <w:rPr>
          <w:sz w:val="24"/>
          <w:szCs w:val="24"/>
        </w:rPr>
        <w:t xml:space="preserve"> 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Слушатель в результате освоения программы должен обладать следующими профессиональными компетенциями (ПК):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проектно-конструкторской деятельности способностью: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собирать и анализировать исходные информационные данные для проектирования технических средств и систем автоматизации и управления технологическими процессами (ПК-1);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прикладные программные средства при решении практических задач профессиональной деятельности (ПК-2);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области производственно-технологической деятельности способностью: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практическому освоению и совершенствованию систем автоматизации технологических процессов (ПК-5);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области организационно-управленческой деятельности способностью: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работу малых коллективов исполнителей (ПК-11);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 области научно-исследовательской деятельности способностью: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Выпускник должен обладать знаниями и умениями в следующих областях науки, техники и технологии автоматизации технологических процессов в нефтяной и газовой промышленности: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технологические процессы и оборудование в нефтегазовой промышленности;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электротехника и промышленная электроника;</w:t>
      </w:r>
    </w:p>
    <w:p w:rsidR="00216B3F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электроснабжение и электропривод;</w:t>
      </w:r>
    </w:p>
    <w:p w:rsidR="00216B3F" w:rsidRPr="00085E8D" w:rsidRDefault="00216B3F" w:rsidP="00216B3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Pr="00870A50" w:rsidRDefault="00216B3F" w:rsidP="00216B3F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lastRenderedPageBreak/>
        <w:t>Категория слушателей:</w:t>
      </w:r>
      <w:r>
        <w:rPr>
          <w:b/>
          <w:i/>
          <w:sz w:val="24"/>
          <w:szCs w:val="24"/>
        </w:rPr>
        <w:t xml:space="preserve"> </w:t>
      </w:r>
      <w:r w:rsidRPr="00870A50">
        <w:rPr>
          <w:i/>
          <w:sz w:val="24"/>
          <w:szCs w:val="24"/>
        </w:rPr>
        <w:t>указывается уровень образования, сфера профессиональной деятельности.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>
        <w:rPr>
          <w:sz w:val="24"/>
          <w:szCs w:val="24"/>
        </w:rPr>
        <w:t xml:space="preserve"> </w:t>
      </w:r>
    </w:p>
    <w:p w:rsidR="00216B3F" w:rsidRPr="00085E8D" w:rsidRDefault="00216B3F" w:rsidP="00216B3F">
      <w:pPr>
        <w:ind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педагогические работники и руководители (заместители руководителей, руководители структурных подразделений) профессиональных образовательных организаций, организаций дополнительного профессионального образования, реализующих дополнительные и основные профессиональные программы, имеющие/получающие среднее профессиональное или высшее образование.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Pr="00AC70AB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Требования к уровню подготовки поступающего на обучение, необходимому для освоения программы (при необходимости)</w:t>
      </w:r>
      <w:r w:rsidRPr="00273BEE">
        <w:rPr>
          <w:b/>
          <w:sz w:val="24"/>
          <w:szCs w:val="24"/>
        </w:rPr>
        <w:t>.</w:t>
      </w:r>
      <w:r w:rsidRPr="00F90A2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Указываются требования к поступающему на обучение</w:t>
      </w:r>
      <w:r>
        <w:rPr>
          <w:sz w:val="24"/>
          <w:szCs w:val="24"/>
        </w:rPr>
        <w:t xml:space="preserve">: </w:t>
      </w:r>
      <w:r w:rsidRPr="00AC70AB">
        <w:rPr>
          <w:i/>
          <w:sz w:val="24"/>
          <w:szCs w:val="24"/>
        </w:rPr>
        <w:t>уровень, направление (специальность), направленность (профиль)</w:t>
      </w:r>
      <w:r>
        <w:rPr>
          <w:i/>
          <w:sz w:val="24"/>
          <w:szCs w:val="24"/>
        </w:rPr>
        <w:t xml:space="preserve"> имеющегося профессионального образования; наличие имеющихся дополнительных квалификаций; определенная характеристика опыта профессиональной деятельности и т.д.</w:t>
      </w:r>
    </w:p>
    <w:p w:rsidR="00216B3F" w:rsidRPr="00663236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663236">
        <w:rPr>
          <w:b/>
          <w:i/>
          <w:sz w:val="24"/>
          <w:szCs w:val="24"/>
        </w:rPr>
        <w:t>Пример –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Лица, желающие освоить дополнительную профессиональную программу, должны иметь среднее профессиональное или высшее непрофильное техническое образование.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указанного образования должно подтверждаться документом государственного или установленного образца.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273BEE">
        <w:rPr>
          <w:b/>
          <w:sz w:val="24"/>
          <w:szCs w:val="24"/>
        </w:rPr>
        <w:t>Трудоемкость обучения</w:t>
      </w:r>
      <w:r w:rsidRPr="00663236">
        <w:rPr>
          <w:b/>
          <w:i/>
          <w:sz w:val="24"/>
          <w:szCs w:val="24"/>
        </w:rPr>
        <w:t xml:space="preserve">: </w:t>
      </w:r>
      <w:r w:rsidRPr="00663236">
        <w:rPr>
          <w:i/>
          <w:sz w:val="24"/>
          <w:szCs w:val="24"/>
        </w:rPr>
        <w:t>указывается общая трудоемкость программы в часах, включая организованную самостоятельную работу.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>
        <w:rPr>
          <w:sz w:val="24"/>
          <w:szCs w:val="24"/>
        </w:rPr>
        <w:t xml:space="preserve"> </w:t>
      </w:r>
    </w:p>
    <w:p w:rsidR="00216B3F" w:rsidRPr="00085E8D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85E8D">
        <w:rPr>
          <w:sz w:val="24"/>
          <w:szCs w:val="24"/>
        </w:rPr>
        <w:t xml:space="preserve">рудоемкость обучения по данной программе составляет </w:t>
      </w:r>
      <w:r>
        <w:rPr>
          <w:sz w:val="24"/>
          <w:szCs w:val="24"/>
        </w:rPr>
        <w:t>502</w:t>
      </w:r>
      <w:r w:rsidRPr="00085E8D">
        <w:rPr>
          <w:sz w:val="24"/>
          <w:szCs w:val="24"/>
        </w:rPr>
        <w:t xml:space="preserve"> академических часа, включая самостоятельную работу слушателей.</w:t>
      </w:r>
    </w:p>
    <w:p w:rsidR="00216B3F" w:rsidRPr="00ED3194" w:rsidRDefault="00216B3F" w:rsidP="00216B3F">
      <w:pPr>
        <w:ind w:firstLine="709"/>
        <w:jc w:val="both"/>
        <w:rPr>
          <w:b/>
          <w:i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>Форма обучения</w:t>
      </w:r>
      <w:r w:rsidRPr="00ED3194">
        <w:rPr>
          <w:i/>
          <w:sz w:val="24"/>
          <w:szCs w:val="24"/>
        </w:rPr>
        <w:t>: указывается форма обучения по данной программе (очная (с отрывом от работы), очно</w:t>
      </w:r>
      <w:r>
        <w:rPr>
          <w:i/>
          <w:sz w:val="24"/>
          <w:szCs w:val="24"/>
        </w:rPr>
        <w:t>-</w:t>
      </w:r>
      <w:r w:rsidRPr="00ED3194">
        <w:rPr>
          <w:i/>
          <w:sz w:val="24"/>
          <w:szCs w:val="24"/>
        </w:rPr>
        <w:t>заочная (без отрыва от работы), заочная (с частичным отрывом от работы)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>
        <w:rPr>
          <w:sz w:val="24"/>
          <w:szCs w:val="24"/>
        </w:rPr>
        <w:t xml:space="preserve"> </w:t>
      </w:r>
    </w:p>
    <w:p w:rsidR="00216B3F" w:rsidRPr="00ED3194" w:rsidRDefault="00216B3F" w:rsidP="00216B3F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Очная (с отрывом от работы)</w:t>
      </w:r>
      <w:r w:rsidRPr="00085E8D">
        <w:rPr>
          <w:sz w:val="24"/>
          <w:szCs w:val="24"/>
        </w:rPr>
        <w:t>.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Pr="001764EB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Режим занятий. </w:t>
      </w:r>
      <w:r>
        <w:rPr>
          <w:i/>
          <w:sz w:val="24"/>
          <w:szCs w:val="24"/>
        </w:rPr>
        <w:t>Указывается максимальная учебная нагрузка в часах в неделю при используемой форме обучения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 w:rsidRPr="0051442C">
        <w:rPr>
          <w:b/>
          <w:i/>
          <w:sz w:val="24"/>
          <w:szCs w:val="24"/>
        </w:rPr>
        <w:t>Пример –</w:t>
      </w:r>
      <w:r>
        <w:rPr>
          <w:sz w:val="24"/>
          <w:szCs w:val="24"/>
        </w:rPr>
        <w:t xml:space="preserve"> </w:t>
      </w:r>
    </w:p>
    <w:p w:rsidR="00216B3F" w:rsidRPr="00ED3194" w:rsidRDefault="00216B3F" w:rsidP="00216B3F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При любой форме обучения учебная нагрузка устанавливается не более 54 часов в неделю, включая все виды аудиторной и внеаудиторной (самостоятельной) учебной работы слушателя.</w:t>
      </w:r>
    </w:p>
    <w:p w:rsidR="00216B3F" w:rsidRDefault="00216B3F" w:rsidP="00216B3F">
      <w:pPr>
        <w:ind w:firstLine="709"/>
        <w:jc w:val="both"/>
        <w:rPr>
          <w:b/>
          <w:sz w:val="24"/>
          <w:szCs w:val="24"/>
        </w:rPr>
      </w:pPr>
    </w:p>
    <w:p w:rsidR="00216B3F" w:rsidRPr="008168EA" w:rsidRDefault="00216B3F" w:rsidP="00216B3F">
      <w:pPr>
        <w:ind w:firstLine="709"/>
        <w:jc w:val="both"/>
        <w:rPr>
          <w:i/>
          <w:sz w:val="24"/>
          <w:szCs w:val="24"/>
        </w:rPr>
      </w:pPr>
      <w:r w:rsidRPr="00273BEE">
        <w:rPr>
          <w:b/>
          <w:sz w:val="24"/>
          <w:szCs w:val="24"/>
        </w:rPr>
        <w:t xml:space="preserve">Особенности </w:t>
      </w:r>
      <w:r w:rsidRPr="00273BEE">
        <w:rPr>
          <w:b/>
          <w:iCs/>
          <w:sz w:val="24"/>
          <w:szCs w:val="24"/>
        </w:rPr>
        <w:t xml:space="preserve">(принципы) построения </w:t>
      </w:r>
      <w:r w:rsidRPr="00273BEE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профессиональной переподготовки</w:t>
      </w:r>
      <w:r w:rsidRPr="00F90A2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«_____________________</w:t>
      </w:r>
      <w:proofErr w:type="gramStart"/>
      <w:r>
        <w:rPr>
          <w:sz w:val="24"/>
          <w:szCs w:val="24"/>
        </w:rPr>
        <w:t xml:space="preserve">_»  </w:t>
      </w:r>
      <w:r w:rsidRPr="008168EA">
        <w:rPr>
          <w:i/>
          <w:sz w:val="24"/>
          <w:szCs w:val="24"/>
        </w:rPr>
        <w:t>(</w:t>
      </w:r>
      <w:proofErr w:type="gramEnd"/>
      <w:r w:rsidRPr="008168EA">
        <w:rPr>
          <w:i/>
          <w:sz w:val="24"/>
          <w:szCs w:val="24"/>
        </w:rPr>
        <w:t>наименование).</w:t>
      </w:r>
      <w:r>
        <w:t xml:space="preserve"> </w:t>
      </w:r>
      <w:r w:rsidRPr="008168EA">
        <w:rPr>
          <w:i/>
          <w:sz w:val="24"/>
          <w:szCs w:val="24"/>
        </w:rPr>
        <w:t xml:space="preserve">Приводятся отличительные особенности программы </w:t>
      </w:r>
      <w:r>
        <w:rPr>
          <w:i/>
          <w:sz w:val="24"/>
          <w:szCs w:val="24"/>
        </w:rPr>
        <w:t>профессиональной переподготовки</w:t>
      </w:r>
      <w:r>
        <w:rPr>
          <w:sz w:val="24"/>
          <w:szCs w:val="24"/>
        </w:rPr>
        <w:t>.</w:t>
      </w:r>
      <w:r w:rsidRPr="008168EA">
        <w:t xml:space="preserve"> </w:t>
      </w:r>
      <w:r w:rsidRPr="008168EA">
        <w:rPr>
          <w:i/>
          <w:sz w:val="24"/>
          <w:szCs w:val="24"/>
        </w:rPr>
        <w:t xml:space="preserve">Представленный перечень может быть дополнен или изменен в каждой конкретной программе </w:t>
      </w:r>
      <w:r>
        <w:rPr>
          <w:i/>
          <w:sz w:val="24"/>
          <w:szCs w:val="24"/>
        </w:rPr>
        <w:t>профессиональной переподготовки</w:t>
      </w:r>
      <w:r w:rsidRPr="008168EA">
        <w:rPr>
          <w:i/>
          <w:sz w:val="24"/>
          <w:szCs w:val="24"/>
        </w:rPr>
        <w:t>.</w:t>
      </w:r>
    </w:p>
    <w:p w:rsidR="00216B3F" w:rsidRPr="008168EA" w:rsidRDefault="00216B3F" w:rsidP="00216B3F">
      <w:pPr>
        <w:ind w:firstLine="709"/>
        <w:jc w:val="both"/>
        <w:rPr>
          <w:b/>
          <w:i/>
          <w:sz w:val="24"/>
          <w:szCs w:val="24"/>
        </w:rPr>
      </w:pPr>
      <w:r w:rsidRPr="008168EA">
        <w:rPr>
          <w:b/>
          <w:i/>
          <w:sz w:val="24"/>
          <w:szCs w:val="24"/>
        </w:rPr>
        <w:t xml:space="preserve">Пример – 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модульная структура программы;</w:t>
      </w:r>
    </w:p>
    <w:p w:rsidR="00216B3F" w:rsidRPr="00085E8D" w:rsidRDefault="00216B3F" w:rsidP="00216B3F">
      <w:pPr>
        <w:pStyle w:val="a8"/>
        <w:numPr>
          <w:ilvl w:val="0"/>
          <w:numId w:val="1"/>
        </w:numPr>
        <w:tabs>
          <w:tab w:val="clear" w:pos="1800"/>
          <w:tab w:val="clear" w:pos="4677"/>
          <w:tab w:val="clear" w:pos="9355"/>
          <w:tab w:val="left" w:pos="567"/>
          <w:tab w:val="num" w:pos="1134"/>
        </w:tabs>
        <w:ind w:left="0" w:firstLine="709"/>
        <w:jc w:val="both"/>
      </w:pPr>
      <w:r w:rsidRPr="00085E8D">
        <w:t xml:space="preserve">в основу проектирования программы положен </w:t>
      </w:r>
      <w:proofErr w:type="spellStart"/>
      <w:r w:rsidRPr="00085E8D">
        <w:t>компетентностный</w:t>
      </w:r>
      <w:proofErr w:type="spellEnd"/>
      <w:r w:rsidRPr="00085E8D">
        <w:t xml:space="preserve"> подход;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применение современных образовательных технологий, инновационных методов обучения (указать, каких);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lastRenderedPageBreak/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возможность формирования индивидуальной траектории обучения;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выполнение выпускных квалификационных работ в виде… (указать тип работы, например, по реальному заданию, в виде реального проекта и пр.), творческим коллективом и т. д.;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информационных и коммуникационных технологий, в 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применение электронных образовательных ресурсов (дистанционное, электронное, комбинированное обучение и пр.);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сетевых методов обучения;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использование активных методов обучения (деловых игр, метода проектов, кейс-</w:t>
      </w:r>
      <w:proofErr w:type="spellStart"/>
      <w:r w:rsidRPr="00085E8D">
        <w:rPr>
          <w:sz w:val="24"/>
          <w:szCs w:val="24"/>
        </w:rPr>
        <w:t>стади</w:t>
      </w:r>
      <w:proofErr w:type="spellEnd"/>
      <w:r w:rsidRPr="00085E8D">
        <w:rPr>
          <w:sz w:val="24"/>
          <w:szCs w:val="24"/>
        </w:rPr>
        <w:t>, портфолио и пр.);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обучение в рамках образовательной программы реализуют специально обученные (прошедшие стажировку, имеющие сертификаты …) преподаватели;</w:t>
      </w:r>
    </w:p>
    <w:p w:rsidR="00216B3F" w:rsidRPr="00085E8D" w:rsidRDefault="00216B3F" w:rsidP="00216B3F">
      <w:pPr>
        <w:numPr>
          <w:ilvl w:val="0"/>
          <w:numId w:val="1"/>
        </w:numPr>
        <w:tabs>
          <w:tab w:val="clear" w:pos="1800"/>
          <w:tab w:val="left" w:pos="567"/>
          <w:tab w:val="num" w:pos="1134"/>
        </w:tabs>
        <w:ind w:left="0" w:firstLine="709"/>
        <w:jc w:val="both"/>
        <w:rPr>
          <w:sz w:val="24"/>
          <w:szCs w:val="24"/>
        </w:rPr>
      </w:pPr>
      <w:r w:rsidRPr="00085E8D">
        <w:rPr>
          <w:sz w:val="24"/>
          <w:szCs w:val="24"/>
        </w:rPr>
        <w:t>другое.</w:t>
      </w:r>
    </w:p>
    <w:p w:rsidR="00216B3F" w:rsidRDefault="00216B3F" w:rsidP="00216B3F">
      <w:pPr>
        <w:ind w:firstLine="709"/>
        <w:rPr>
          <w:sz w:val="24"/>
          <w:szCs w:val="24"/>
        </w:rPr>
      </w:pPr>
    </w:p>
    <w:p w:rsidR="00216B3F" w:rsidRPr="00BA2B16" w:rsidRDefault="00216B3F" w:rsidP="00216B3F">
      <w:pPr>
        <w:ind w:firstLine="709"/>
        <w:rPr>
          <w:b/>
          <w:sz w:val="24"/>
          <w:szCs w:val="24"/>
        </w:rPr>
      </w:pPr>
      <w:r w:rsidRPr="00BA2B16">
        <w:rPr>
          <w:b/>
          <w:sz w:val="24"/>
          <w:szCs w:val="24"/>
        </w:rPr>
        <w:t>ОЦЕНКА КАЧЕСТВА ОСВОЕНИЯ ПРОГРАММЫ</w:t>
      </w:r>
    </w:p>
    <w:p w:rsidR="00216B3F" w:rsidRDefault="00216B3F" w:rsidP="00216B3F">
      <w:pPr>
        <w:pStyle w:val="11"/>
        <w:spacing w:before="0" w:after="120"/>
        <w:ind w:firstLine="709"/>
        <w:jc w:val="both"/>
        <w:rPr>
          <w:b/>
        </w:rPr>
      </w:pPr>
      <w:r>
        <w:rPr>
          <w:b/>
        </w:rPr>
        <w:t>(формы аттестации, оценочные и методические материалы)</w:t>
      </w:r>
    </w:p>
    <w:p w:rsidR="00216B3F" w:rsidRPr="0039094B" w:rsidRDefault="00216B3F" w:rsidP="00216B3F">
      <w:pPr>
        <w:pStyle w:val="a6"/>
        <w:tabs>
          <w:tab w:val="left" w:pos="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39094B">
        <w:rPr>
          <w:i/>
          <w:sz w:val="24"/>
          <w:szCs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216B3F" w:rsidRPr="0039094B" w:rsidRDefault="00216B3F" w:rsidP="00216B3F">
      <w:pPr>
        <w:pStyle w:val="a6"/>
        <w:tabs>
          <w:tab w:val="left" w:pos="0"/>
        </w:tabs>
        <w:spacing w:after="0"/>
        <w:ind w:left="0" w:firstLine="709"/>
        <w:jc w:val="both"/>
        <w:rPr>
          <w:i/>
          <w:sz w:val="24"/>
          <w:szCs w:val="24"/>
        </w:rPr>
      </w:pPr>
      <w:r w:rsidRPr="0039094B">
        <w:rPr>
          <w:i/>
          <w:sz w:val="24"/>
          <w:szCs w:val="24"/>
        </w:rPr>
        <w:t>Приводятся конкретные формы и процедуры текущего и промежуточного контроля знаний, умений и навыков (компетентностей), которые разрабатываются образовательным учреждением самостоятельно и доводятся до сведения обучающихся (в течение первого месяца обучения). Приводятся сведения об оценочных средствах, включающих типовые задания, контрольные работы, тесты и методы контроля, позволяющие оценить знания, умения и уровень приобретенных компетенций. Целесообразно использовать современные способы и формы оценивания обучающихся, включая создание единой информационной среды с электронными формами контроля и оценки. Программы текущего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216B3F" w:rsidRPr="0039094B" w:rsidRDefault="00216B3F" w:rsidP="00216B3F">
      <w:pPr>
        <w:pStyle w:val="a6"/>
        <w:spacing w:after="0"/>
        <w:ind w:left="0" w:firstLine="709"/>
        <w:jc w:val="both"/>
        <w:rPr>
          <w:i/>
          <w:iCs/>
          <w:sz w:val="24"/>
          <w:szCs w:val="24"/>
        </w:rPr>
      </w:pPr>
      <w:r w:rsidRPr="0039094B">
        <w:rPr>
          <w:i/>
          <w:iCs/>
          <w:sz w:val="24"/>
          <w:szCs w:val="24"/>
        </w:rPr>
        <w:t>Приводятся разработанные и утвержденные требования к содержанию, объему и структуре выпускных квалификационных работ, выпускного экзамена, квалификационного экзамена и т.д.</w:t>
      </w:r>
    </w:p>
    <w:p w:rsidR="00216B3F" w:rsidRPr="0039094B" w:rsidRDefault="00216B3F" w:rsidP="00216B3F">
      <w:pPr>
        <w:pStyle w:val="a6"/>
        <w:tabs>
          <w:tab w:val="left" w:pos="0"/>
        </w:tabs>
        <w:spacing w:after="0"/>
        <w:ind w:left="0" w:firstLine="708"/>
        <w:jc w:val="both"/>
        <w:rPr>
          <w:i/>
          <w:sz w:val="24"/>
          <w:szCs w:val="24"/>
        </w:rPr>
      </w:pPr>
      <w:r w:rsidRPr="0039094B">
        <w:rPr>
          <w:i/>
          <w:sz w:val="24"/>
          <w:szCs w:val="24"/>
        </w:rPr>
        <w:t xml:space="preserve">Описываются способы оценивания содержания и качества учебного процесса, а также отдельных преподавателей со стороны обучающихся и работодателей (анкетирование, получение отзывов и т.д.). </w:t>
      </w:r>
    </w:p>
    <w:p w:rsidR="00216B3F" w:rsidRPr="0039094B" w:rsidRDefault="00216B3F" w:rsidP="00216B3F">
      <w:pPr>
        <w:ind w:firstLine="708"/>
        <w:jc w:val="both"/>
        <w:rPr>
          <w:bCs/>
          <w:i/>
          <w:sz w:val="24"/>
          <w:szCs w:val="24"/>
        </w:rPr>
      </w:pPr>
      <w:r w:rsidRPr="0039094B">
        <w:rPr>
          <w:bCs/>
          <w:i/>
          <w:sz w:val="24"/>
          <w:szCs w:val="24"/>
        </w:rPr>
        <w:t xml:space="preserve">Если программа прошла профессионально-общественную аккредитацию, зарегистрирована в реестре, </w:t>
      </w:r>
      <w:proofErr w:type="gramStart"/>
      <w:r w:rsidRPr="0039094B">
        <w:rPr>
          <w:bCs/>
          <w:i/>
          <w:sz w:val="24"/>
          <w:szCs w:val="24"/>
        </w:rPr>
        <w:t>то  указывается</w:t>
      </w:r>
      <w:proofErr w:type="gramEnd"/>
      <w:r w:rsidRPr="0039094B">
        <w:rPr>
          <w:bCs/>
          <w:i/>
          <w:sz w:val="24"/>
          <w:szCs w:val="24"/>
        </w:rPr>
        <w:t xml:space="preserve"> организация, № и классификационные признаки программы, сроки действия.</w:t>
      </w:r>
    </w:p>
    <w:p w:rsidR="00216B3F" w:rsidRPr="00FA601E" w:rsidRDefault="00216B3F" w:rsidP="00216B3F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iCs/>
          <w:sz w:val="24"/>
          <w:szCs w:val="24"/>
        </w:rPr>
      </w:pPr>
    </w:p>
    <w:p w:rsidR="00216B3F" w:rsidRPr="00550E87" w:rsidRDefault="00216B3F" w:rsidP="00216B3F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Cs/>
          <w:i/>
          <w:sz w:val="24"/>
          <w:szCs w:val="24"/>
        </w:rPr>
      </w:pPr>
    </w:p>
    <w:p w:rsidR="00216B3F" w:rsidRDefault="00216B3F" w:rsidP="00216B3F">
      <w:pPr>
        <w:pStyle w:val="11"/>
        <w:spacing w:before="0" w:after="120"/>
        <w:ind w:firstLine="709"/>
        <w:rPr>
          <w:b/>
        </w:rPr>
      </w:pPr>
      <w:r>
        <w:rPr>
          <w:b/>
        </w:rPr>
        <w:t>КАДРОВЫЕ УСЛОВИЯ</w:t>
      </w:r>
    </w:p>
    <w:p w:rsidR="00216B3F" w:rsidRPr="00D81C3A" w:rsidRDefault="00216B3F" w:rsidP="00216B3F">
      <w:pPr>
        <w:ind w:firstLine="709"/>
        <w:jc w:val="both"/>
        <w:rPr>
          <w:b/>
          <w:sz w:val="24"/>
          <w:szCs w:val="24"/>
        </w:rPr>
      </w:pPr>
      <w:r w:rsidRPr="00D81C3A">
        <w:rPr>
          <w:b/>
          <w:sz w:val="24"/>
          <w:szCs w:val="24"/>
        </w:rPr>
        <w:t>Руководитель программы</w:t>
      </w:r>
      <w:r>
        <w:rPr>
          <w:b/>
          <w:sz w:val="24"/>
          <w:szCs w:val="24"/>
        </w:rPr>
        <w:t>:</w:t>
      </w:r>
    </w:p>
    <w:p w:rsidR="00216B3F" w:rsidRPr="00D35A68" w:rsidRDefault="00216B3F" w:rsidP="00216B3F">
      <w:pPr>
        <w:ind w:firstLine="709"/>
        <w:jc w:val="both"/>
        <w:rPr>
          <w:i/>
          <w:sz w:val="24"/>
          <w:szCs w:val="24"/>
        </w:rPr>
      </w:pPr>
      <w:r w:rsidRPr="00D35A68">
        <w:rPr>
          <w:i/>
          <w:sz w:val="24"/>
          <w:szCs w:val="24"/>
        </w:rPr>
        <w:t>Приводят</w:t>
      </w:r>
      <w:r>
        <w:rPr>
          <w:i/>
          <w:sz w:val="24"/>
          <w:szCs w:val="24"/>
        </w:rPr>
        <w:t>ся Имя, Отчество</w:t>
      </w:r>
      <w:r w:rsidRPr="00D35A6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r w:rsidRPr="00D35A68">
        <w:rPr>
          <w:i/>
          <w:sz w:val="24"/>
          <w:szCs w:val="24"/>
        </w:rPr>
        <w:t xml:space="preserve">Фамилия </w:t>
      </w:r>
      <w:r>
        <w:rPr>
          <w:i/>
          <w:sz w:val="24"/>
          <w:szCs w:val="24"/>
        </w:rPr>
        <w:t>руководителя программы</w:t>
      </w:r>
      <w:r w:rsidRPr="00D35A68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отвечающего за содержание, его </w:t>
      </w:r>
      <w:r w:rsidRPr="00D35A68">
        <w:rPr>
          <w:i/>
          <w:sz w:val="24"/>
          <w:szCs w:val="24"/>
        </w:rPr>
        <w:t>ученая ст</w:t>
      </w:r>
      <w:r>
        <w:rPr>
          <w:i/>
          <w:sz w:val="24"/>
          <w:szCs w:val="24"/>
        </w:rPr>
        <w:t>епень, ученое звание, должность</w:t>
      </w:r>
      <w:r w:rsidRPr="00D35A68">
        <w:rPr>
          <w:i/>
          <w:sz w:val="24"/>
          <w:szCs w:val="24"/>
        </w:rPr>
        <w:t>.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Pr="00D81C3A" w:rsidRDefault="00216B3F" w:rsidP="00216B3F">
      <w:pPr>
        <w:ind w:firstLine="709"/>
        <w:jc w:val="both"/>
        <w:rPr>
          <w:b/>
          <w:sz w:val="24"/>
          <w:szCs w:val="24"/>
        </w:rPr>
      </w:pPr>
      <w:r w:rsidRPr="00D81C3A">
        <w:rPr>
          <w:b/>
          <w:sz w:val="24"/>
          <w:szCs w:val="24"/>
        </w:rPr>
        <w:lastRenderedPageBreak/>
        <w:t>Составители программы</w:t>
      </w:r>
      <w:r>
        <w:rPr>
          <w:b/>
          <w:sz w:val="24"/>
          <w:szCs w:val="24"/>
        </w:rPr>
        <w:t>:</w:t>
      </w:r>
    </w:p>
    <w:p w:rsidR="00216B3F" w:rsidRPr="00D35A68" w:rsidRDefault="00216B3F" w:rsidP="00216B3F">
      <w:pPr>
        <w:ind w:firstLine="709"/>
        <w:jc w:val="both"/>
        <w:rPr>
          <w:i/>
          <w:sz w:val="24"/>
          <w:szCs w:val="24"/>
        </w:rPr>
      </w:pPr>
      <w:r w:rsidRPr="00D35A68">
        <w:rPr>
          <w:i/>
          <w:sz w:val="24"/>
          <w:szCs w:val="24"/>
        </w:rPr>
        <w:t>Приводят</w:t>
      </w:r>
      <w:r>
        <w:rPr>
          <w:i/>
          <w:sz w:val="24"/>
          <w:szCs w:val="24"/>
        </w:rPr>
        <w:t>ся Имя, Отчество</w:t>
      </w:r>
      <w:r w:rsidRPr="00D35A6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 </w:t>
      </w:r>
      <w:r w:rsidRPr="00D35A68">
        <w:rPr>
          <w:i/>
          <w:sz w:val="24"/>
          <w:szCs w:val="24"/>
        </w:rPr>
        <w:t xml:space="preserve">Фамилия преподавателя, </w:t>
      </w:r>
      <w:r w:rsidRPr="0057517D">
        <w:rPr>
          <w:i/>
          <w:sz w:val="24"/>
          <w:szCs w:val="24"/>
        </w:rPr>
        <w:t>который проводит занятия</w:t>
      </w:r>
      <w:r>
        <w:rPr>
          <w:i/>
          <w:sz w:val="24"/>
          <w:szCs w:val="24"/>
        </w:rPr>
        <w:t xml:space="preserve">, его </w:t>
      </w:r>
      <w:r w:rsidRPr="00D35A68">
        <w:rPr>
          <w:i/>
          <w:sz w:val="24"/>
          <w:szCs w:val="24"/>
        </w:rPr>
        <w:t>ученая степень, ученое звание, должность, номер модуля по учебному плану.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</w:p>
    <w:p w:rsidR="00216B3F" w:rsidRPr="008168EA" w:rsidRDefault="00216B3F" w:rsidP="00216B3F">
      <w:pPr>
        <w:shd w:val="clear" w:color="auto" w:fill="FFFFFF"/>
        <w:tabs>
          <w:tab w:val="left" w:pos="350"/>
          <w:tab w:val="left" w:leader="underscore" w:pos="9408"/>
        </w:tabs>
        <w:ind w:firstLine="709"/>
        <w:jc w:val="both"/>
        <w:rPr>
          <w:b/>
          <w:bCs/>
          <w:i/>
          <w:sz w:val="24"/>
          <w:szCs w:val="24"/>
        </w:rPr>
      </w:pPr>
      <w:r w:rsidRPr="008168EA">
        <w:rPr>
          <w:b/>
          <w:bCs/>
          <w:i/>
          <w:sz w:val="24"/>
          <w:szCs w:val="24"/>
        </w:rPr>
        <w:t>Пример –</w:t>
      </w:r>
    </w:p>
    <w:p w:rsidR="00216B3F" w:rsidRPr="00FA601E" w:rsidRDefault="00216B3F" w:rsidP="00216B3F">
      <w:pPr>
        <w:ind w:firstLine="709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В</w:t>
      </w:r>
      <w:r>
        <w:rPr>
          <w:sz w:val="24"/>
          <w:szCs w:val="24"/>
        </w:rPr>
        <w:t xml:space="preserve">иктор </w:t>
      </w: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FA601E">
        <w:rPr>
          <w:sz w:val="24"/>
          <w:szCs w:val="24"/>
        </w:rPr>
        <w:t xml:space="preserve"> Петров, канд. физ.-мат. наук, доцент, доцент кафедры математической физики ФФ ТГУ (модуль 1).</w:t>
      </w:r>
    </w:p>
    <w:p w:rsidR="00216B3F" w:rsidRPr="00FA601E" w:rsidRDefault="00216B3F" w:rsidP="00216B3F">
      <w:pPr>
        <w:ind w:firstLine="709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лексей Борисович</w:t>
      </w:r>
      <w:r w:rsidRPr="00FA601E">
        <w:rPr>
          <w:sz w:val="24"/>
          <w:szCs w:val="24"/>
        </w:rPr>
        <w:t xml:space="preserve"> Сидоров, канд. физ.-мат. наук, доцент, доцент кафедры математической физики ФФ ТГУ (модуль 2)</w:t>
      </w:r>
    </w:p>
    <w:p w:rsidR="00216B3F" w:rsidRDefault="00216B3F" w:rsidP="00216B3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4"/>
          <w:szCs w:val="24"/>
        </w:rPr>
        <w:br w:type="page"/>
      </w:r>
      <w:r>
        <w:rPr>
          <w:b/>
          <w:sz w:val="28"/>
        </w:rPr>
        <w:lastRenderedPageBreak/>
        <w:t>ТОМСКИЙ ГОСУДАРСТВЕННЫЙ УНИВЕРСИТЕТ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РАБОЧАЯ  ПРОГРАММА</w:t>
      </w:r>
      <w:proofErr w:type="gramEnd"/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модуля (курса)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8"/>
        </w:rPr>
      </w:pPr>
    </w:p>
    <w:p w:rsidR="00216B3F" w:rsidRDefault="00216B3F" w:rsidP="00216B3F">
      <w:pPr>
        <w:tabs>
          <w:tab w:val="left" w:pos="284"/>
          <w:tab w:val="left" w:pos="426"/>
        </w:tabs>
        <w:jc w:val="center"/>
        <w:rPr>
          <w:b/>
          <w:sz w:val="28"/>
        </w:rPr>
      </w:pPr>
      <w:r>
        <w:rPr>
          <w:b/>
          <w:sz w:val="28"/>
        </w:rPr>
        <w:t>«………наименование модуля………»</w:t>
      </w:r>
    </w:p>
    <w:p w:rsidR="00216B3F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4"/>
        </w:rPr>
      </w:pPr>
    </w:p>
    <w:p w:rsidR="00216B3F" w:rsidRDefault="00216B3F" w:rsidP="00216B3F">
      <w:pPr>
        <w:pStyle w:val="Preformatted"/>
        <w:numPr>
          <w:ilvl w:val="0"/>
          <w:numId w:val="5"/>
        </w:numPr>
        <w:tabs>
          <w:tab w:val="clear" w:pos="959"/>
          <w:tab w:val="clear" w:pos="9590"/>
          <w:tab w:val="left" w:pos="567"/>
        </w:tabs>
        <w:spacing w:after="120"/>
        <w:ind w:hanging="108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АННОТАЦИЯ</w:t>
      </w:r>
      <w:r w:rsidRPr="000248F2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16B3F" w:rsidRPr="000C361F" w:rsidRDefault="00216B3F" w:rsidP="00216B3F">
      <w:pPr>
        <w:pStyle w:val="11"/>
        <w:spacing w:before="0" w:after="0"/>
        <w:ind w:firstLine="709"/>
        <w:jc w:val="both"/>
        <w:rPr>
          <w:i/>
          <w:szCs w:val="24"/>
        </w:rPr>
      </w:pPr>
      <w:r w:rsidRPr="000C361F">
        <w:rPr>
          <w:i/>
          <w:szCs w:val="24"/>
        </w:rPr>
        <w:t>В аннотации необходимо дать краткую характеристику учебного материала с точки зрения содержания, назначения, формы, достоинствах и особенностях данной программы. Аннотация должна включать емкую информацию об учебном материале, кратко и популярно излагать его содержание, раскрывать специальные, малоизвестные термины из названия.</w:t>
      </w:r>
    </w:p>
    <w:p w:rsidR="00216B3F" w:rsidRDefault="00216B3F" w:rsidP="00216B3F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</w:rPr>
      </w:pPr>
    </w:p>
    <w:p w:rsidR="00216B3F" w:rsidRDefault="00216B3F" w:rsidP="00216B3F">
      <w:pPr>
        <w:pStyle w:val="11"/>
        <w:tabs>
          <w:tab w:val="left" w:pos="8631"/>
        </w:tabs>
        <w:spacing w:before="0" w:after="0"/>
        <w:ind w:firstLine="708"/>
        <w:jc w:val="both"/>
        <w:rPr>
          <w:szCs w:val="24"/>
        </w:rPr>
      </w:pPr>
      <w:r>
        <w:rPr>
          <w:b/>
          <w:i/>
          <w:szCs w:val="24"/>
        </w:rPr>
        <w:t xml:space="preserve">Авторы </w:t>
      </w:r>
      <w:proofErr w:type="gramStart"/>
      <w:r>
        <w:rPr>
          <w:b/>
          <w:i/>
          <w:szCs w:val="24"/>
        </w:rPr>
        <w:t>программы</w:t>
      </w:r>
      <w:r w:rsidRPr="009B409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>(</w:t>
      </w:r>
      <w:proofErr w:type="gramEnd"/>
      <w:r w:rsidRPr="00D35A68">
        <w:rPr>
          <w:i/>
          <w:szCs w:val="24"/>
        </w:rPr>
        <w:t>И.О. Фамилия преподавателя, ученая степень, ученое звание, должность</w:t>
      </w:r>
      <w:r>
        <w:rPr>
          <w:szCs w:val="24"/>
        </w:rPr>
        <w:t>):</w:t>
      </w:r>
    </w:p>
    <w:p w:rsidR="00216B3F" w:rsidRPr="00A230A3" w:rsidRDefault="00216B3F" w:rsidP="00216B3F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</w:rPr>
      </w:pPr>
      <w:r w:rsidRPr="00A230A3">
        <w:rPr>
          <w:b/>
          <w:i/>
          <w:szCs w:val="24"/>
        </w:rPr>
        <w:t xml:space="preserve">Пример – </w:t>
      </w:r>
      <w:r w:rsidRPr="00A230A3">
        <w:rPr>
          <w:b/>
          <w:i/>
          <w:szCs w:val="24"/>
        </w:rPr>
        <w:tab/>
      </w:r>
    </w:p>
    <w:p w:rsidR="00216B3F" w:rsidRPr="00085E8D" w:rsidRDefault="00216B3F" w:rsidP="00216B3F">
      <w:pPr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В</w:t>
      </w:r>
      <w:r>
        <w:rPr>
          <w:sz w:val="24"/>
          <w:szCs w:val="24"/>
        </w:rPr>
        <w:t xml:space="preserve">иктор </w:t>
      </w: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085E8D">
        <w:rPr>
          <w:sz w:val="24"/>
          <w:szCs w:val="24"/>
        </w:rPr>
        <w:t xml:space="preserve"> Петров, канд. физ.-мат. наук, доцент, доцент кафедры математической физики ФФ ТГУ.</w:t>
      </w:r>
    </w:p>
    <w:p w:rsidR="00216B3F" w:rsidRPr="00085E8D" w:rsidRDefault="00216B3F" w:rsidP="00216B3F">
      <w:pPr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FA601E">
        <w:rPr>
          <w:sz w:val="24"/>
          <w:szCs w:val="24"/>
        </w:rPr>
        <w:t>А</w:t>
      </w:r>
      <w:r>
        <w:rPr>
          <w:sz w:val="24"/>
          <w:szCs w:val="24"/>
        </w:rPr>
        <w:t>лексей Борисович</w:t>
      </w:r>
      <w:r w:rsidRPr="00FA601E">
        <w:rPr>
          <w:sz w:val="24"/>
          <w:szCs w:val="24"/>
        </w:rPr>
        <w:t xml:space="preserve"> </w:t>
      </w:r>
      <w:r w:rsidRPr="00085E8D">
        <w:rPr>
          <w:sz w:val="24"/>
          <w:szCs w:val="24"/>
        </w:rPr>
        <w:t>Сидоров, канд. физ.-мат. наук, доцент, доцент кафедры математической физики ФФ ТГУ.</w:t>
      </w:r>
    </w:p>
    <w:p w:rsidR="00216B3F" w:rsidRDefault="00216B3F" w:rsidP="00216B3F">
      <w:pPr>
        <w:pStyle w:val="Preformatted"/>
        <w:tabs>
          <w:tab w:val="clear" w:pos="959"/>
          <w:tab w:val="clear" w:pos="9590"/>
          <w:tab w:val="num" w:pos="567"/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</w:rPr>
      </w:pPr>
    </w:p>
    <w:p w:rsidR="00216B3F" w:rsidRPr="00A230A3" w:rsidRDefault="00216B3F" w:rsidP="00216B3F">
      <w:pPr>
        <w:pStyle w:val="11"/>
        <w:spacing w:before="0" w:after="0"/>
        <w:ind w:firstLine="709"/>
        <w:jc w:val="both"/>
        <w:rPr>
          <w:i/>
          <w:szCs w:val="24"/>
        </w:rPr>
      </w:pPr>
      <w:r w:rsidRPr="00C409A2">
        <w:rPr>
          <w:b/>
          <w:i/>
        </w:rPr>
        <w:t>Цель</w:t>
      </w:r>
      <w:r>
        <w:rPr>
          <w:b/>
          <w:i/>
        </w:rPr>
        <w:t>:</w:t>
      </w:r>
      <w:r>
        <w:rPr>
          <w:i/>
        </w:rPr>
        <w:t xml:space="preserve"> </w:t>
      </w:r>
      <w:r w:rsidRPr="00A230A3">
        <w:rPr>
          <w:i/>
        </w:rPr>
        <w:t>в</w:t>
      </w:r>
      <w:r w:rsidRPr="00A230A3">
        <w:rPr>
          <w:i/>
          <w:szCs w:val="24"/>
        </w:rPr>
        <w:t xml:space="preserve"> отличие от целей программы эти цели должны быть более детальными. Они используются при разработке материалов для промежуточного и итогового контроля.</w:t>
      </w:r>
    </w:p>
    <w:p w:rsidR="00216B3F" w:rsidRPr="00A230A3" w:rsidRDefault="00216B3F" w:rsidP="00216B3F">
      <w:pPr>
        <w:pStyle w:val="11"/>
        <w:tabs>
          <w:tab w:val="left" w:pos="993"/>
        </w:tabs>
        <w:spacing w:before="0" w:after="0"/>
        <w:ind w:firstLine="709"/>
        <w:jc w:val="both"/>
        <w:rPr>
          <w:i/>
        </w:rPr>
      </w:pPr>
      <w:r w:rsidRPr="00A230A3">
        <w:rPr>
          <w:i/>
        </w:rPr>
        <w:t xml:space="preserve">Модуль может рассматриваться как самостоятельная учебная дисциплина и, вместе с тем, как один из курсов программы </w:t>
      </w:r>
      <w:r>
        <w:rPr>
          <w:i/>
        </w:rPr>
        <w:t>профессиональной переподготовки</w:t>
      </w:r>
      <w:r w:rsidRPr="00A230A3">
        <w:rPr>
          <w:i/>
        </w:rPr>
        <w:t xml:space="preserve"> «_________________________________». </w:t>
      </w:r>
    </w:p>
    <w:p w:rsidR="00216B3F" w:rsidRDefault="00216B3F" w:rsidP="00216B3F">
      <w:pPr>
        <w:pStyle w:val="11"/>
        <w:tabs>
          <w:tab w:val="left" w:pos="8631"/>
        </w:tabs>
        <w:spacing w:before="0" w:after="0"/>
        <w:ind w:firstLine="708"/>
        <w:jc w:val="both"/>
        <w:rPr>
          <w:b/>
          <w:i/>
          <w:szCs w:val="24"/>
        </w:rPr>
      </w:pPr>
    </w:p>
    <w:p w:rsidR="00216B3F" w:rsidRPr="00402D04" w:rsidRDefault="00216B3F" w:rsidP="00216B3F">
      <w:pPr>
        <w:pStyle w:val="Preformatted"/>
        <w:numPr>
          <w:ilvl w:val="0"/>
          <w:numId w:val="5"/>
        </w:numPr>
        <w:tabs>
          <w:tab w:val="clear" w:pos="959"/>
          <w:tab w:val="clear" w:pos="1918"/>
          <w:tab w:val="clear" w:pos="2877"/>
          <w:tab w:val="clear" w:pos="9590"/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216B3F" w:rsidRPr="00A230A3" w:rsidRDefault="00216B3F" w:rsidP="00216B3F">
      <w:pPr>
        <w:pStyle w:val="Preformatted"/>
        <w:tabs>
          <w:tab w:val="clear" w:pos="959"/>
          <w:tab w:val="clear" w:pos="1918"/>
          <w:tab w:val="clear" w:pos="2877"/>
          <w:tab w:val="clear" w:pos="9590"/>
          <w:tab w:val="left" w:pos="567"/>
        </w:tabs>
        <w:spacing w:after="120"/>
        <w:jc w:val="both"/>
        <w:rPr>
          <w:rFonts w:ascii="Times New Roman" w:hAnsi="Times New Roman" w:cs="Times New Roman"/>
          <w:bCs/>
          <w:i/>
          <w:sz w:val="24"/>
        </w:rPr>
      </w:pPr>
      <w:r w:rsidRPr="00A230A3">
        <w:rPr>
          <w:rFonts w:ascii="Times New Roman" w:hAnsi="Times New Roman" w:cs="Times New Roman"/>
          <w:bCs/>
          <w:i/>
          <w:sz w:val="24"/>
        </w:rPr>
        <w:t>В данном разделе приводится подробное описание содержания учебных тем. Описание должно соответствовать структуре программы.</w:t>
      </w:r>
    </w:p>
    <w:p w:rsidR="00216B3F" w:rsidRPr="00F02E1A" w:rsidRDefault="00216B3F" w:rsidP="00216B3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126"/>
        <w:gridCol w:w="2126"/>
        <w:gridCol w:w="2268"/>
      </w:tblGrid>
      <w:tr w:rsidR="00216B3F" w:rsidTr="008D5AAF">
        <w:tc>
          <w:tcPr>
            <w:tcW w:w="1101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>
              <w:t>№, наименование темы</w:t>
            </w:r>
          </w:p>
        </w:tc>
        <w:tc>
          <w:tcPr>
            <w:tcW w:w="2155" w:type="dxa"/>
          </w:tcPr>
          <w:p w:rsidR="00216B3F" w:rsidRDefault="00216B3F" w:rsidP="008D5AAF">
            <w:pPr>
              <w:pStyle w:val="11"/>
              <w:spacing w:before="0" w:after="0"/>
              <w:jc w:val="center"/>
            </w:pPr>
            <w:r>
              <w:t>Содержание лекций (кол-во часов)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center"/>
            </w:pPr>
            <w:r>
              <w:t>Наименование лабораторных работ (кол-во часов)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center"/>
            </w:pPr>
            <w:r>
              <w:t>Наименование практических (семинарских занятий) (кол-во часов)</w:t>
            </w:r>
          </w:p>
        </w:tc>
        <w:tc>
          <w:tcPr>
            <w:tcW w:w="2268" w:type="dxa"/>
          </w:tcPr>
          <w:p w:rsidR="00216B3F" w:rsidRDefault="00216B3F" w:rsidP="008D5AAF">
            <w:pPr>
              <w:pStyle w:val="11"/>
              <w:spacing w:before="0" w:after="0"/>
              <w:jc w:val="center"/>
            </w:pPr>
            <w:r>
              <w:t>Виды СРС (кол-во часов)</w:t>
            </w:r>
          </w:p>
        </w:tc>
      </w:tr>
      <w:tr w:rsidR="00216B3F" w:rsidTr="008D5AAF">
        <w:tc>
          <w:tcPr>
            <w:tcW w:w="9776" w:type="dxa"/>
            <w:gridSpan w:val="5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>
              <w:t xml:space="preserve">Раздел 1. </w:t>
            </w:r>
            <w:r w:rsidRPr="00AF58B1">
              <w:t xml:space="preserve">Наименование раздела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</w:tr>
      <w:tr w:rsidR="00216B3F" w:rsidTr="008D5AAF">
        <w:tc>
          <w:tcPr>
            <w:tcW w:w="1101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>
              <w:t xml:space="preserve">Тема 1 </w:t>
            </w:r>
            <w:r w:rsidRPr="00AF58B1">
              <w:t xml:space="preserve">Наименование 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  <w:tr w:rsidR="00216B3F" w:rsidTr="008D5AAF">
        <w:tc>
          <w:tcPr>
            <w:tcW w:w="1101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>
              <w:t xml:space="preserve">Тема 2 </w:t>
            </w:r>
            <w:r w:rsidRPr="00AF58B1">
              <w:t xml:space="preserve">Наименование темы </w:t>
            </w:r>
            <w:proofErr w:type="gramStart"/>
            <w:r w:rsidRPr="00AF58B1">
              <w:t>(….</w:t>
            </w:r>
            <w:proofErr w:type="gramEnd"/>
            <w:r w:rsidRPr="00AF58B1">
              <w:t>.ч.)</w:t>
            </w:r>
          </w:p>
        </w:tc>
        <w:tc>
          <w:tcPr>
            <w:tcW w:w="2155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126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  <w:tc>
          <w:tcPr>
            <w:tcW w:w="2268" w:type="dxa"/>
          </w:tcPr>
          <w:p w:rsidR="00216B3F" w:rsidRDefault="00216B3F" w:rsidP="008D5AAF">
            <w:pPr>
              <w:pStyle w:val="11"/>
              <w:spacing w:before="0" w:after="0"/>
              <w:jc w:val="both"/>
            </w:pPr>
            <w:r w:rsidRPr="00FB2F70">
              <w:rPr>
                <w:bCs/>
                <w:i/>
              </w:rPr>
              <w:t>Вопросы, раскрывающие содержание темы</w:t>
            </w:r>
            <w:r>
              <w:rPr>
                <w:bCs/>
                <w:i/>
              </w:rPr>
              <w:t xml:space="preserve"> (… ч)</w:t>
            </w:r>
          </w:p>
        </w:tc>
      </w:tr>
    </w:tbl>
    <w:p w:rsidR="00216B3F" w:rsidRDefault="00216B3F" w:rsidP="00216B3F">
      <w:pPr>
        <w:pStyle w:val="11"/>
        <w:spacing w:before="0" w:after="0" w:line="360" w:lineRule="auto"/>
        <w:jc w:val="both"/>
      </w:pPr>
    </w:p>
    <w:p w:rsidR="00216B3F" w:rsidRPr="005C7A1A" w:rsidRDefault="00216B3F" w:rsidP="00216B3F">
      <w:pPr>
        <w:pStyle w:val="11"/>
        <w:keepNext/>
        <w:spacing w:before="0" w:after="0"/>
        <w:jc w:val="both"/>
        <w:rPr>
          <w:b/>
        </w:rPr>
      </w:pPr>
      <w:r w:rsidRPr="00185A16">
        <w:rPr>
          <w:b/>
          <w:lang w:val="en-US"/>
        </w:rPr>
        <w:t>III</w:t>
      </w:r>
      <w:proofErr w:type="gramStart"/>
      <w:r w:rsidRPr="00402D04">
        <w:rPr>
          <w:b/>
        </w:rPr>
        <w:t>.  УСЛОВИЯ</w:t>
      </w:r>
      <w:proofErr w:type="gramEnd"/>
      <w:r w:rsidRPr="00402D04">
        <w:rPr>
          <w:b/>
        </w:rPr>
        <w:t xml:space="preserve"> РЕАЛИЗАЦИИ ПРОГРАММЫ</w:t>
      </w:r>
      <w:r>
        <w:rPr>
          <w:b/>
        </w:rPr>
        <w:t xml:space="preserve"> МОДУЛЯ</w:t>
      </w:r>
    </w:p>
    <w:p w:rsidR="00216B3F" w:rsidRPr="00AF58B1" w:rsidRDefault="00216B3F" w:rsidP="00216B3F">
      <w:pPr>
        <w:pStyle w:val="11"/>
        <w:keepNext/>
        <w:spacing w:before="0" w:after="120"/>
        <w:jc w:val="both"/>
        <w:rPr>
          <w:b/>
        </w:rPr>
      </w:pPr>
      <w:r w:rsidRPr="00AF58B1">
        <w:rPr>
          <w:b/>
        </w:rPr>
        <w:t>(организационно-педагогические)</w:t>
      </w:r>
    </w:p>
    <w:p w:rsidR="00216B3F" w:rsidRPr="00677443" w:rsidRDefault="00216B3F" w:rsidP="00216B3F">
      <w:pPr>
        <w:pStyle w:val="11"/>
        <w:spacing w:before="0" w:after="0"/>
        <w:jc w:val="both"/>
        <w:rPr>
          <w:b/>
        </w:rPr>
      </w:pPr>
      <w:r w:rsidRPr="00D4084D">
        <w:rPr>
          <w:b/>
        </w:rPr>
        <w:t>Материально-технические условия реализации программы</w:t>
      </w:r>
      <w:r>
        <w:rPr>
          <w:b/>
        </w:rPr>
        <w:t xml:space="preserve">: </w:t>
      </w:r>
      <w:r>
        <w:rPr>
          <w:i/>
          <w:szCs w:val="24"/>
        </w:rPr>
        <w:t>П</w:t>
      </w:r>
      <w:r w:rsidRPr="000B0A1A">
        <w:rPr>
          <w:i/>
          <w:szCs w:val="24"/>
        </w:rPr>
        <w:t>риводятся сведения об условиях проведения лекций, лабораторных и практических занятий, а также об используемом оборудовании и информационных технологиях</w:t>
      </w:r>
      <w:r>
        <w:rPr>
          <w:i/>
          <w:szCs w:val="24"/>
        </w:rPr>
        <w:t>.</w:t>
      </w:r>
    </w:p>
    <w:p w:rsidR="00216B3F" w:rsidRPr="00677443" w:rsidRDefault="00216B3F" w:rsidP="00216B3F">
      <w:pPr>
        <w:pStyle w:val="11"/>
        <w:spacing w:before="0" w:after="0"/>
        <w:ind w:firstLine="709"/>
        <w:jc w:val="both"/>
        <w:rPr>
          <w:b/>
          <w:i/>
        </w:rPr>
      </w:pPr>
      <w:r w:rsidRPr="00677443">
        <w:rPr>
          <w:b/>
          <w:i/>
        </w:rPr>
        <w:t xml:space="preserve">Пример – </w:t>
      </w:r>
    </w:p>
    <w:p w:rsidR="00216B3F" w:rsidRPr="009A186D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A186D">
        <w:rPr>
          <w:rFonts w:ascii="Times New Roman" w:hAnsi="Times New Roman" w:cs="Times New Roman"/>
          <w:bCs/>
          <w:sz w:val="24"/>
        </w:rPr>
        <w:t xml:space="preserve">Для проведения занятий по программе </w:t>
      </w:r>
      <w:r>
        <w:rPr>
          <w:rFonts w:ascii="Times New Roman" w:hAnsi="Times New Roman" w:cs="Times New Roman"/>
          <w:bCs/>
          <w:sz w:val="24"/>
        </w:rPr>
        <w:t>профессиональной переподготовки</w:t>
      </w:r>
      <w:r w:rsidRPr="009A186D">
        <w:rPr>
          <w:rFonts w:ascii="Times New Roman" w:hAnsi="Times New Roman" w:cs="Times New Roman"/>
          <w:bCs/>
          <w:sz w:val="24"/>
        </w:rPr>
        <w:t xml:space="preserve"> «Название </w:t>
      </w:r>
      <w:proofErr w:type="gramStart"/>
      <w:r w:rsidRPr="009A186D">
        <w:rPr>
          <w:rFonts w:ascii="Times New Roman" w:hAnsi="Times New Roman" w:cs="Times New Roman"/>
          <w:bCs/>
          <w:sz w:val="24"/>
        </w:rPr>
        <w:t>программы»  используются</w:t>
      </w:r>
      <w:proofErr w:type="gramEnd"/>
      <w:r w:rsidRPr="009A186D">
        <w:rPr>
          <w:rFonts w:ascii="Times New Roman" w:hAnsi="Times New Roman" w:cs="Times New Roman"/>
          <w:bCs/>
          <w:sz w:val="24"/>
        </w:rPr>
        <w:t xml:space="preserve"> лекционная аудитория ИДО ТГУ,  рассчитанная на 55 человек, оснащенная доступом к сети Интернет и презентационным оборудованием (компьютер, проектор, интерактивная доска). Для проведения практических занятий используются 2 компьютерных класса ИДО ТГУ, рассчитанные на 32 рабочих места (30 для слушателей, 2 для преподавателей), оснащенные компьютерами, доступом к сети Интернет и презентационным оборудованием.</w:t>
      </w:r>
    </w:p>
    <w:p w:rsidR="00216B3F" w:rsidRDefault="00216B3F" w:rsidP="00216B3F">
      <w:pPr>
        <w:pStyle w:val="11"/>
        <w:spacing w:before="0" w:after="0"/>
        <w:jc w:val="both"/>
        <w:rPr>
          <w:b/>
        </w:rPr>
      </w:pPr>
    </w:p>
    <w:p w:rsidR="00216B3F" w:rsidRDefault="00216B3F" w:rsidP="00216B3F">
      <w:pPr>
        <w:pStyle w:val="11"/>
        <w:spacing w:before="0" w:after="0"/>
        <w:jc w:val="both"/>
        <w:rPr>
          <w:b/>
        </w:rPr>
      </w:pPr>
      <w:r w:rsidRPr="00F000B0">
        <w:rPr>
          <w:b/>
        </w:rPr>
        <w:t xml:space="preserve">Учебно-методическое </w:t>
      </w:r>
      <w:r>
        <w:rPr>
          <w:b/>
        </w:rPr>
        <w:t xml:space="preserve">и информационное </w:t>
      </w:r>
      <w:r w:rsidRPr="00F000B0">
        <w:rPr>
          <w:b/>
        </w:rPr>
        <w:t>обеспечение программы</w:t>
      </w:r>
      <w:r>
        <w:rPr>
          <w:b/>
        </w:rPr>
        <w:t>:</w:t>
      </w:r>
    </w:p>
    <w:p w:rsidR="00216B3F" w:rsidRPr="006C6982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i/>
          <w:sz w:val="24"/>
        </w:rPr>
      </w:pPr>
      <w:r w:rsidRPr="009A186D">
        <w:rPr>
          <w:rFonts w:ascii="Times New Roman" w:hAnsi="Times New Roman" w:cs="Times New Roman"/>
          <w:b/>
          <w:bCs/>
          <w:sz w:val="24"/>
        </w:rPr>
        <w:t xml:space="preserve">Методические рекомендации и пособия по изучению курса. </w:t>
      </w:r>
      <w:r w:rsidRPr="006C6982">
        <w:rPr>
          <w:rFonts w:ascii="Times New Roman" w:hAnsi="Times New Roman" w:cs="Times New Roman"/>
          <w:bCs/>
          <w:i/>
          <w:sz w:val="24"/>
        </w:rPr>
        <w:t xml:space="preserve">В методических материалах раскрываются предмет и процесс обучения с учетом предъявляемых педагогических и методических требований. </w:t>
      </w:r>
    </w:p>
    <w:p w:rsidR="00216B3F" w:rsidRDefault="00216B3F" w:rsidP="00216B3F">
      <w:pPr>
        <w:pStyle w:val="11"/>
        <w:spacing w:before="0" w:after="0"/>
        <w:ind w:firstLine="709"/>
        <w:jc w:val="both"/>
        <w:rPr>
          <w:b/>
          <w:i/>
        </w:rPr>
      </w:pPr>
      <w:r>
        <w:rPr>
          <w:b/>
          <w:i/>
        </w:rPr>
        <w:t xml:space="preserve">Пример – </w:t>
      </w:r>
    </w:p>
    <w:p w:rsidR="00216B3F" w:rsidRPr="00611273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C2C6E">
        <w:rPr>
          <w:rFonts w:ascii="Times New Roman" w:hAnsi="Times New Roman" w:cs="Times New Roman"/>
          <w:bCs/>
          <w:sz w:val="24"/>
        </w:rPr>
        <w:t>Учебный курс может быть реализован в как очно, так и заочно, в том числе, с применением дистанционных образовательных технологий</w:t>
      </w:r>
      <w:r w:rsidRPr="00611273">
        <w:rPr>
          <w:rFonts w:ascii="Times New Roman" w:hAnsi="Times New Roman" w:cs="Times New Roman"/>
          <w:bCs/>
          <w:sz w:val="24"/>
        </w:rPr>
        <w:t xml:space="preserve">. Он может </w:t>
      </w:r>
      <w:proofErr w:type="gramStart"/>
      <w:r w:rsidRPr="00611273">
        <w:rPr>
          <w:rFonts w:ascii="Times New Roman" w:hAnsi="Times New Roman" w:cs="Times New Roman"/>
          <w:bCs/>
          <w:sz w:val="24"/>
        </w:rPr>
        <w:t>включать  в</w:t>
      </w:r>
      <w:proofErr w:type="gramEnd"/>
      <w:r w:rsidRPr="00611273">
        <w:rPr>
          <w:rFonts w:ascii="Times New Roman" w:hAnsi="Times New Roman" w:cs="Times New Roman"/>
          <w:bCs/>
          <w:sz w:val="24"/>
        </w:rPr>
        <w:t xml:space="preserve"> себя  занятия лекционного типа, интерактивные формы обучения, семинарские, мастер-классы, активные и ситуативные методы обучения. </w:t>
      </w:r>
    </w:p>
    <w:p w:rsidR="00216B3F" w:rsidRPr="00611273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273">
        <w:rPr>
          <w:rFonts w:ascii="Times New Roman" w:hAnsi="Times New Roman" w:cs="Times New Roman"/>
          <w:bCs/>
          <w:sz w:val="24"/>
        </w:rPr>
        <w:t>По данному курсу имеется электронный УМК. Обучающиеся могут дополнить представленные материалы, подключая к учебной работе иные источники информации, освещающие обсуждаемые проблемы. Кроме того, они могут рассматривать в качестве объекта учебной деятельности и провести анализ собственного опыта исследовательской работы в сфере гуманитарных исследований, связанного с применением современных средств информационного обеспечения и коммуникационного обмена. Результаты этого анализа могут быть представлены в качестве итоговой квалификационной работы по программе.</w:t>
      </w:r>
    </w:p>
    <w:p w:rsidR="00216B3F" w:rsidRDefault="00216B3F" w:rsidP="00216B3F">
      <w:pPr>
        <w:pStyle w:val="11"/>
        <w:spacing w:before="0" w:after="0"/>
        <w:ind w:firstLine="709"/>
        <w:jc w:val="both"/>
        <w:rPr>
          <w:b/>
        </w:rPr>
      </w:pPr>
    </w:p>
    <w:p w:rsidR="00216B3F" w:rsidRDefault="00216B3F" w:rsidP="00216B3F">
      <w:pPr>
        <w:pStyle w:val="11"/>
        <w:spacing w:before="0" w:after="0"/>
        <w:ind w:firstLine="709"/>
        <w:jc w:val="both"/>
        <w:rPr>
          <w:b/>
          <w:i/>
        </w:rPr>
      </w:pPr>
      <w:r w:rsidRPr="006C6982">
        <w:rPr>
          <w:b/>
        </w:rPr>
        <w:t>Содержание комплекта учебно-методических материалов.</w:t>
      </w:r>
      <w:r w:rsidRPr="00CA01C8">
        <w:rPr>
          <w:b/>
          <w:i/>
        </w:rPr>
        <w:t xml:space="preserve"> </w:t>
      </w:r>
      <w:r w:rsidRPr="006C6982">
        <w:rPr>
          <w:i/>
          <w:szCs w:val="24"/>
        </w:rPr>
        <w:t>Здесь приводится перечень материалов, которые будут доступны слушателю в период обучения.</w:t>
      </w:r>
      <w:r w:rsidRPr="00C33C42">
        <w:rPr>
          <w:b/>
          <w:i/>
        </w:rPr>
        <w:t xml:space="preserve"> </w:t>
      </w:r>
    </w:p>
    <w:p w:rsidR="00216B3F" w:rsidRDefault="00216B3F" w:rsidP="00216B3F">
      <w:pPr>
        <w:pStyle w:val="11"/>
        <w:spacing w:before="0" w:after="0"/>
        <w:ind w:firstLine="709"/>
        <w:jc w:val="both"/>
        <w:rPr>
          <w:b/>
          <w:i/>
        </w:rPr>
      </w:pPr>
      <w:r>
        <w:rPr>
          <w:b/>
          <w:i/>
        </w:rPr>
        <w:t xml:space="preserve">Пример – </w:t>
      </w:r>
    </w:p>
    <w:p w:rsidR="00216B3F" w:rsidRPr="00611273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273">
        <w:rPr>
          <w:rFonts w:ascii="Times New Roman" w:hAnsi="Times New Roman" w:cs="Times New Roman"/>
          <w:bCs/>
          <w:sz w:val="24"/>
        </w:rPr>
        <w:t xml:space="preserve">По данному курсу имеется печатное методическое пособие и электронный УМК «Теория и практика информационного общества». Он предполагает использование разных типов материалов, сопровождающих учебный процесс, включая информационные, обучающие и контролирующие. Для расширения и углубления знаний по выбранной теме предлагаются списки литературы, контрольные вопросы, тестовые задания. </w:t>
      </w:r>
    </w:p>
    <w:p w:rsidR="00216B3F" w:rsidRPr="00611273" w:rsidRDefault="00216B3F" w:rsidP="00216B3F">
      <w:pPr>
        <w:pStyle w:val="Preformatted"/>
        <w:tabs>
          <w:tab w:val="clear" w:pos="9590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273">
        <w:rPr>
          <w:rFonts w:ascii="Times New Roman" w:hAnsi="Times New Roman" w:cs="Times New Roman"/>
          <w:bCs/>
          <w:sz w:val="24"/>
        </w:rPr>
        <w:t>УМК относится к категории ресурсов открытого доступа, сформированных на основе применения мультимедийных и сетевых технологий. Он может быть использован для освоения содержания учебного модуля по программе</w:t>
      </w:r>
      <w:r>
        <w:rPr>
          <w:rFonts w:ascii="Times New Roman" w:hAnsi="Times New Roman" w:cs="Times New Roman"/>
          <w:bCs/>
          <w:sz w:val="24"/>
        </w:rPr>
        <w:t xml:space="preserve"> повышения квалификации «Название программы». </w:t>
      </w:r>
    </w:p>
    <w:p w:rsidR="00216B3F" w:rsidRPr="00063B6E" w:rsidRDefault="00216B3F" w:rsidP="00216B3F">
      <w:pPr>
        <w:pStyle w:val="a3"/>
        <w:ind w:firstLine="709"/>
        <w:jc w:val="both"/>
        <w:rPr>
          <w:bCs/>
          <w:sz w:val="24"/>
          <w:szCs w:val="24"/>
        </w:rPr>
      </w:pPr>
      <w:r w:rsidRPr="00063B6E">
        <w:rPr>
          <w:bCs/>
          <w:sz w:val="24"/>
          <w:szCs w:val="24"/>
        </w:rPr>
        <w:t>Литература</w:t>
      </w:r>
    </w:p>
    <w:p w:rsidR="00216B3F" w:rsidRPr="006C6982" w:rsidRDefault="00216B3F" w:rsidP="00216B3F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 xml:space="preserve">Приводится список основной и дополнительной литературы, </w:t>
      </w:r>
      <w:r w:rsidRPr="006C6982">
        <w:rPr>
          <w:i/>
          <w:caps/>
          <w:sz w:val="24"/>
          <w:szCs w:val="24"/>
        </w:rPr>
        <w:t>и</w:t>
      </w:r>
      <w:r w:rsidRPr="006C6982">
        <w:rPr>
          <w:i/>
          <w:sz w:val="24"/>
          <w:szCs w:val="24"/>
        </w:rPr>
        <w:t>нтернет-ресурсов.</w:t>
      </w:r>
    </w:p>
    <w:p w:rsidR="00216B3F" w:rsidRPr="006C6982" w:rsidRDefault="00216B3F" w:rsidP="00216B3F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 xml:space="preserve">1. Основная литература по дисциплине: приводится библиографический список литературы, обязательной для изучения при освоении данной дисциплины, включая </w:t>
      </w:r>
      <w:r w:rsidRPr="006C6982">
        <w:rPr>
          <w:i/>
          <w:sz w:val="24"/>
          <w:szCs w:val="24"/>
        </w:rPr>
        <w:lastRenderedPageBreak/>
        <w:t xml:space="preserve">учебники и учебные пособия, методические рекомендации по выполнению учебно-исследовательского лабораторного практикума и курсового проектирования, периодические издания и реферативные журналы. </w:t>
      </w: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>В списке основной литературы по дисциплине должны присутствовать работы ведущих зарубежных авторов в данной области научного знания, при необходимости – на иностранном языке</w:t>
      </w:r>
      <w:r>
        <w:rPr>
          <w:i/>
          <w:sz w:val="24"/>
          <w:szCs w:val="24"/>
        </w:rPr>
        <w:t xml:space="preserve"> (за последние 5 лет)</w:t>
      </w:r>
      <w:r w:rsidRPr="006C6982">
        <w:rPr>
          <w:i/>
          <w:sz w:val="24"/>
          <w:szCs w:val="24"/>
        </w:rPr>
        <w:t>.</w:t>
      </w:r>
    </w:p>
    <w:p w:rsidR="00216B3F" w:rsidRPr="006C6982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Default="00216B3F" w:rsidP="00216B3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Pr="006C6982">
        <w:rPr>
          <w:i/>
          <w:sz w:val="24"/>
          <w:szCs w:val="24"/>
        </w:rPr>
        <w:t>Дополнительная литература: приводится библиографический список литературы, предназначенной для более глубокого изучения дисциплины</w:t>
      </w:r>
      <w:r>
        <w:rPr>
          <w:i/>
          <w:sz w:val="24"/>
          <w:szCs w:val="24"/>
        </w:rPr>
        <w:t xml:space="preserve"> (за последние 5 лет)</w:t>
      </w:r>
      <w:r w:rsidRPr="006C6982">
        <w:rPr>
          <w:i/>
          <w:sz w:val="24"/>
          <w:szCs w:val="24"/>
        </w:rPr>
        <w:t xml:space="preserve">. </w:t>
      </w:r>
    </w:p>
    <w:p w:rsidR="00216B3F" w:rsidRPr="006C6982" w:rsidRDefault="00216B3F" w:rsidP="00216B3F">
      <w:pPr>
        <w:ind w:firstLine="709"/>
        <w:jc w:val="both"/>
        <w:rPr>
          <w:i/>
          <w:sz w:val="24"/>
          <w:szCs w:val="24"/>
        </w:rPr>
      </w:pPr>
    </w:p>
    <w:p w:rsidR="00216B3F" w:rsidRPr="006C6982" w:rsidRDefault="00216B3F" w:rsidP="00216B3F">
      <w:pPr>
        <w:ind w:firstLine="709"/>
        <w:jc w:val="both"/>
        <w:rPr>
          <w:i/>
          <w:sz w:val="24"/>
          <w:szCs w:val="24"/>
        </w:rPr>
      </w:pPr>
      <w:r w:rsidRPr="006C6982">
        <w:rPr>
          <w:i/>
          <w:sz w:val="24"/>
          <w:szCs w:val="24"/>
        </w:rPr>
        <w:t>3. Электронные ресурсы:</w:t>
      </w:r>
    </w:p>
    <w:p w:rsidR="00216B3F" w:rsidRDefault="00216B3F" w:rsidP="00216B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каталог Научной библиотеки ТГУ </w:t>
      </w:r>
      <w:hyperlink r:id="rId7" w:history="1">
        <w:r w:rsidRPr="00937884">
          <w:rPr>
            <w:rStyle w:val="a5"/>
            <w:sz w:val="24"/>
            <w:szCs w:val="24"/>
          </w:rPr>
          <w:t>http://www.lib.tsu.ru/</w:t>
        </w:r>
      </w:hyperlink>
    </w:p>
    <w:p w:rsidR="00216B3F" w:rsidRDefault="00216B3F" w:rsidP="00216B3F">
      <w:pPr>
        <w:ind w:firstLine="709"/>
        <w:jc w:val="both"/>
        <w:rPr>
          <w:sz w:val="24"/>
          <w:szCs w:val="24"/>
        </w:rPr>
      </w:pPr>
    </w:p>
    <w:p w:rsidR="00216B3F" w:rsidRPr="003E2D9F" w:rsidRDefault="00216B3F" w:rsidP="00216B3F">
      <w:pPr>
        <w:ind w:firstLine="709"/>
        <w:jc w:val="both"/>
        <w:rPr>
          <w:sz w:val="24"/>
          <w:szCs w:val="24"/>
        </w:rPr>
      </w:pPr>
    </w:p>
    <w:p w:rsidR="00216B3F" w:rsidRPr="006F3EB2" w:rsidRDefault="00216B3F" w:rsidP="00216B3F">
      <w:pPr>
        <w:pStyle w:val="11"/>
        <w:spacing w:before="0" w:after="0"/>
        <w:jc w:val="both"/>
        <w:rPr>
          <w:b/>
        </w:rPr>
      </w:pPr>
      <w:r>
        <w:rPr>
          <w:b/>
          <w:lang w:val="en-US"/>
        </w:rPr>
        <w:t>I</w:t>
      </w:r>
      <w:r w:rsidRPr="00DB0770">
        <w:rPr>
          <w:b/>
          <w:lang w:val="en-US"/>
        </w:rPr>
        <w:t>V</w:t>
      </w:r>
      <w:proofErr w:type="gramStart"/>
      <w:r w:rsidRPr="00DB0770">
        <w:rPr>
          <w:b/>
        </w:rPr>
        <w:t xml:space="preserve">. </w:t>
      </w:r>
      <w:r>
        <w:rPr>
          <w:b/>
        </w:rPr>
        <w:t xml:space="preserve"> ОЦЕНКА</w:t>
      </w:r>
      <w:proofErr w:type="gramEnd"/>
      <w:r>
        <w:rPr>
          <w:b/>
        </w:rPr>
        <w:t xml:space="preserve"> КАЧЕСТВА ОСВОЕНИЯ ПРОГРАММЫ МОДУЛЯ</w:t>
      </w:r>
    </w:p>
    <w:p w:rsidR="00216B3F" w:rsidRPr="005578A8" w:rsidRDefault="00216B3F" w:rsidP="00216B3F">
      <w:pPr>
        <w:pStyle w:val="11"/>
        <w:spacing w:before="0" w:after="0"/>
        <w:jc w:val="both"/>
        <w:rPr>
          <w:b/>
        </w:rPr>
      </w:pPr>
      <w:r w:rsidRPr="005578A8">
        <w:rPr>
          <w:b/>
        </w:rPr>
        <w:t>(формы аттестации, оценочные и методические материалы)</w:t>
      </w:r>
    </w:p>
    <w:p w:rsidR="00216B3F" w:rsidRDefault="00216B3F" w:rsidP="00216B3F">
      <w:pPr>
        <w:pStyle w:val="11"/>
        <w:spacing w:before="0" w:after="0"/>
        <w:ind w:firstLine="426"/>
        <w:jc w:val="both"/>
        <w:rPr>
          <w:b/>
          <w:i/>
        </w:rPr>
      </w:pPr>
    </w:p>
    <w:p w:rsidR="00216B3F" w:rsidRPr="00611273" w:rsidRDefault="00216B3F" w:rsidP="00216B3F">
      <w:pPr>
        <w:pStyle w:val="11"/>
        <w:spacing w:before="0" w:after="0"/>
        <w:ind w:firstLine="709"/>
        <w:jc w:val="both"/>
        <w:rPr>
          <w:i/>
        </w:rPr>
      </w:pPr>
      <w:r w:rsidRPr="00611273">
        <w:rPr>
          <w:b/>
        </w:rPr>
        <w:t>Контрольные вопросы</w:t>
      </w:r>
      <w:r w:rsidRPr="00321BB4">
        <w:rPr>
          <w:i/>
        </w:rPr>
        <w:t xml:space="preserve"> (рекомендации к содержанию текущего контроля</w:t>
      </w:r>
      <w:r w:rsidRPr="00611273">
        <w:rPr>
          <w:i/>
        </w:rPr>
        <w:t xml:space="preserve">) </w:t>
      </w:r>
      <w:proofErr w:type="gramStart"/>
      <w:r w:rsidRPr="00611273">
        <w:rPr>
          <w:i/>
        </w:rPr>
        <w:t>В</w:t>
      </w:r>
      <w:proofErr w:type="gramEnd"/>
      <w:r w:rsidRPr="00611273">
        <w:rPr>
          <w:i/>
        </w:rPr>
        <w:t xml:space="preserve"> контрольных вопросах отражается понятийный аппарат изучаемого курса, знание рекомендованной к изучению литературы, документов, знание проблем изучаемой дисциплины и методов поиска их решений. По окончании каждого модуля должны размещаться элементы самоконтроля: вопросы, упражнения, тестовые задания, задания для самостоятельной работы, лабораторные работы и т.д. Желательно, чтобы к упражнениям также прилагалось подробное описание решения.</w:t>
      </w:r>
      <w:r>
        <w:rPr>
          <w:i/>
        </w:rPr>
        <w:t xml:space="preserve"> Минимальное количество контрольных вопросов – 10.</w:t>
      </w:r>
    </w:p>
    <w:p w:rsidR="00216B3F" w:rsidRDefault="00216B3F">
      <w:pPr>
        <w:sectPr w:rsidR="00216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B3F" w:rsidRPr="0026295E" w:rsidRDefault="00216B3F" w:rsidP="00216B3F">
      <w:pPr>
        <w:pStyle w:val="aa"/>
        <w:jc w:val="center"/>
        <w:rPr>
          <w:b/>
          <w:szCs w:val="24"/>
        </w:rPr>
      </w:pPr>
      <w:r>
        <w:rPr>
          <w:b/>
        </w:rPr>
        <w:lastRenderedPageBreak/>
        <w:t>Технологическая карта</w:t>
      </w:r>
      <w:r w:rsidRPr="00B62570">
        <w:rPr>
          <w:b/>
        </w:rPr>
        <w:t xml:space="preserve"> дисциплины</w:t>
      </w:r>
      <w:r>
        <w:rPr>
          <w:rStyle w:val="ae"/>
          <w:b/>
          <w:szCs w:val="24"/>
        </w:rPr>
        <w:footnoteReference w:id="1"/>
      </w:r>
    </w:p>
    <w:p w:rsidR="00216B3F" w:rsidRPr="0026295E" w:rsidRDefault="00216B3F" w:rsidP="00216B3F">
      <w:pPr>
        <w:pStyle w:val="aa"/>
        <w:jc w:val="center"/>
        <w:rPr>
          <w:szCs w:val="24"/>
        </w:rPr>
      </w:pPr>
      <w:r w:rsidRPr="0026295E">
        <w:rPr>
          <w:szCs w:val="24"/>
        </w:rPr>
        <w:t>«</w:t>
      </w:r>
      <w:r>
        <w:rPr>
          <w:b/>
          <w:szCs w:val="24"/>
        </w:rPr>
        <w:t>____________________________________________________________________________</w:t>
      </w:r>
      <w:r w:rsidRPr="0026295E">
        <w:rPr>
          <w:szCs w:val="24"/>
        </w:rPr>
        <w:t xml:space="preserve">»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Автор программы - </w:t>
      </w:r>
      <w:r>
        <w:rPr>
          <w:sz w:val="24"/>
          <w:szCs w:val="24"/>
        </w:rPr>
        <w:t>_________________________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Продолжительность обучения </w:t>
      </w:r>
      <w:r>
        <w:rPr>
          <w:sz w:val="24"/>
          <w:szCs w:val="24"/>
        </w:rPr>
        <w:t>________________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Итоговый контроль - </w:t>
      </w:r>
      <w:r>
        <w:rPr>
          <w:sz w:val="24"/>
          <w:szCs w:val="24"/>
        </w:rPr>
        <w:t>________________________</w:t>
      </w:r>
    </w:p>
    <w:p w:rsidR="00216B3F" w:rsidRPr="0026295E" w:rsidRDefault="00216B3F" w:rsidP="00216B3F">
      <w:pPr>
        <w:rPr>
          <w:rFonts w:ascii="Times New Roman CYR" w:hAnsi="Times New Roman CYR"/>
          <w:sz w:val="24"/>
          <w:szCs w:val="24"/>
        </w:rPr>
      </w:pPr>
    </w:p>
    <w:tbl>
      <w:tblPr>
        <w:tblW w:w="15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29"/>
        <w:gridCol w:w="979"/>
        <w:gridCol w:w="1165"/>
        <w:gridCol w:w="1618"/>
        <w:gridCol w:w="1328"/>
        <w:gridCol w:w="1652"/>
        <w:gridCol w:w="1176"/>
        <w:gridCol w:w="1369"/>
        <w:gridCol w:w="1225"/>
      </w:tblGrid>
      <w:tr w:rsidR="00216B3F" w:rsidRPr="0026295E" w:rsidTr="008D5AAF">
        <w:trPr>
          <w:cantSplit/>
          <w:tblHeader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Неделя</w:t>
            </w:r>
          </w:p>
        </w:tc>
        <w:tc>
          <w:tcPr>
            <w:tcW w:w="9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Педагогические технологии</w:t>
            </w:r>
          </w:p>
        </w:tc>
      </w:tr>
      <w:tr w:rsidR="00216B3F" w:rsidRPr="0026295E" w:rsidTr="008D5AAF">
        <w:trPr>
          <w:cantSplit/>
          <w:tblHeader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Лекция</w:t>
            </w:r>
          </w:p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6295E">
              <w:rPr>
                <w:sz w:val="24"/>
                <w:szCs w:val="24"/>
              </w:rPr>
              <w:t>Практ</w:t>
            </w:r>
            <w:proofErr w:type="spellEnd"/>
            <w:r w:rsidRPr="0026295E">
              <w:rPr>
                <w:sz w:val="24"/>
                <w:szCs w:val="24"/>
              </w:rPr>
              <w:t>. занятие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Семинар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Консуль</w:t>
            </w:r>
            <w:r w:rsidRPr="0026295E">
              <w:rPr>
                <w:sz w:val="24"/>
                <w:szCs w:val="24"/>
              </w:rPr>
              <w:softHyphen/>
              <w:t>тация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Тест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295E">
              <w:rPr>
                <w:sz w:val="24"/>
                <w:szCs w:val="24"/>
              </w:rPr>
              <w:t>Итоговый контроль</w:t>
            </w:r>
          </w:p>
        </w:tc>
      </w:tr>
      <w:tr w:rsidR="00216B3F" w:rsidRPr="0026295E" w:rsidTr="008D5AAF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pStyle w:val="1"/>
              <w:keepLines w:val="0"/>
              <w:spacing w:before="0" w:after="0"/>
              <w:ind w:left="-57" w:right="-57" w:hanging="432"/>
              <w:jc w:val="center"/>
              <w:rPr>
                <w:b w:val="0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</w:pPr>
          </w:p>
        </w:tc>
      </w:tr>
      <w:tr w:rsidR="00216B3F" w:rsidRPr="0026295E" w:rsidTr="008D5AAF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pStyle w:val="1"/>
              <w:keepLines w:val="0"/>
              <w:spacing w:before="0" w:after="0"/>
              <w:ind w:left="-57" w:right="-57" w:hanging="432"/>
              <w:jc w:val="center"/>
              <w:rPr>
                <w:b w:val="0"/>
                <w:sz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</w:tr>
      <w:tr w:rsidR="00216B3F" w:rsidRPr="0026295E" w:rsidTr="008D5AAF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tabs>
                <w:tab w:val="num" w:pos="481"/>
              </w:tabs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</w:tr>
      <w:tr w:rsidR="00216B3F" w:rsidRPr="0026295E" w:rsidTr="008D5AAF"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B3F" w:rsidRPr="0026295E" w:rsidRDefault="00216B3F" w:rsidP="008D5AAF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26295E" w:rsidRDefault="00216B3F" w:rsidP="008D5AAF">
            <w:pPr>
              <w:tabs>
                <w:tab w:val="num" w:pos="481"/>
              </w:tabs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ind w:left="-57" w:right="-57"/>
              <w:jc w:val="center"/>
            </w:pPr>
          </w:p>
        </w:tc>
      </w:tr>
    </w:tbl>
    <w:p w:rsidR="00216B3F" w:rsidRPr="0026295E" w:rsidRDefault="00216B3F" w:rsidP="00216B3F">
      <w:pPr>
        <w:rPr>
          <w:rFonts w:ascii="Times New Roman CYR" w:hAnsi="Times New Roman CYR"/>
          <w:sz w:val="24"/>
          <w:szCs w:val="24"/>
        </w:rPr>
      </w:pPr>
    </w:p>
    <w:p w:rsidR="00216B3F" w:rsidRPr="0026295E" w:rsidRDefault="00216B3F" w:rsidP="00216B3F">
      <w:pPr>
        <w:jc w:val="center"/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>Перечень основных информационных ресурсов и используемых технологий</w:t>
      </w:r>
    </w:p>
    <w:p w:rsidR="00216B3F" w:rsidRPr="0026295E" w:rsidRDefault="00216B3F" w:rsidP="00216B3F">
      <w:pPr>
        <w:jc w:val="center"/>
        <w:rPr>
          <w:b/>
          <w:sz w:val="24"/>
          <w:szCs w:val="24"/>
        </w:rPr>
      </w:pPr>
    </w:p>
    <w:tbl>
      <w:tblPr>
        <w:tblW w:w="15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3678"/>
      </w:tblGrid>
      <w:tr w:rsidR="00216B3F" w:rsidRPr="009D607E" w:rsidTr="008D5AAF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tabs>
                <w:tab w:val="left" w:pos="915"/>
              </w:tabs>
            </w:pPr>
          </w:p>
        </w:tc>
      </w:tr>
      <w:tr w:rsidR="00216B3F" w:rsidRPr="009D607E" w:rsidTr="008D5AAF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tabs>
                <w:tab w:val="left" w:pos="915"/>
              </w:tabs>
            </w:pPr>
          </w:p>
        </w:tc>
      </w:tr>
      <w:tr w:rsidR="00216B3F" w:rsidRPr="009D607E" w:rsidTr="008D5AAF">
        <w:trPr>
          <w:trHeight w:val="276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/>
        </w:tc>
        <w:tc>
          <w:tcPr>
            <w:tcW w:w="1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B3F" w:rsidRPr="00862012" w:rsidRDefault="00216B3F" w:rsidP="008D5AAF">
            <w:pPr>
              <w:tabs>
                <w:tab w:val="left" w:pos="915"/>
              </w:tabs>
            </w:pPr>
          </w:p>
        </w:tc>
      </w:tr>
    </w:tbl>
    <w:p w:rsidR="00216B3F" w:rsidRPr="005E4CE6" w:rsidRDefault="00216B3F" w:rsidP="00216B3F">
      <w:pPr>
        <w:rPr>
          <w:b/>
          <w:sz w:val="24"/>
          <w:szCs w:val="24"/>
        </w:rPr>
      </w:pPr>
    </w:p>
    <w:p w:rsidR="00216B3F" w:rsidRDefault="00216B3F" w:rsidP="00216B3F">
      <w:pPr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>Сокращения</w:t>
      </w:r>
    </w:p>
    <w:p w:rsidR="00216B3F" w:rsidRDefault="00216B3F" w:rsidP="00216B3F">
      <w:pPr>
        <w:rPr>
          <w:sz w:val="24"/>
          <w:szCs w:val="24"/>
        </w:rPr>
        <w:sectPr w:rsidR="00216B3F" w:rsidSect="0086487E">
          <w:pgSz w:w="16838" w:h="11906" w:orient="landscape"/>
          <w:pgMar w:top="1134" w:right="1134" w:bottom="567" w:left="1134" w:header="720" w:footer="720" w:gutter="0"/>
          <w:cols w:space="708"/>
          <w:docGrid w:linePitch="360"/>
        </w:sectPr>
      </w:pP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ВКС – видеоконференция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В – </w:t>
      </w:r>
      <w:proofErr w:type="spellStart"/>
      <w:r w:rsidRPr="0026295E">
        <w:rPr>
          <w:sz w:val="24"/>
          <w:szCs w:val="24"/>
        </w:rPr>
        <w:t>вебинар</w:t>
      </w:r>
      <w:proofErr w:type="spellEnd"/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ЭУК – электронный учебный курс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ЭТ – электронный текст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КП – компьютерная презентация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ИЛ – интерактивная лекция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ВФ – видеофайл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АФ – аудиофайл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  <w:lang w:val="en-US"/>
        </w:rPr>
        <w:t>W</w:t>
      </w:r>
      <w:r w:rsidRPr="0026295E">
        <w:rPr>
          <w:sz w:val="24"/>
          <w:szCs w:val="24"/>
        </w:rPr>
        <w:t xml:space="preserve"> – </w:t>
      </w:r>
      <w:proofErr w:type="gramStart"/>
      <w:r w:rsidRPr="0026295E">
        <w:rPr>
          <w:sz w:val="24"/>
          <w:szCs w:val="24"/>
        </w:rPr>
        <w:t>вики</w:t>
      </w:r>
      <w:proofErr w:type="gramEnd"/>
      <w:r w:rsidRPr="0026295E">
        <w:rPr>
          <w:sz w:val="24"/>
          <w:szCs w:val="24"/>
        </w:rPr>
        <w:t xml:space="preserve">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Ф – форум 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БД – база данных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ЧС – чат-семинар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ЛС – личные сообщения</w:t>
      </w:r>
    </w:p>
    <w:p w:rsidR="00216B3F" w:rsidRPr="0026295E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 xml:space="preserve">Т – тест </w:t>
      </w:r>
    </w:p>
    <w:p w:rsidR="00216B3F" w:rsidRDefault="00216B3F" w:rsidP="00216B3F">
      <w:pPr>
        <w:rPr>
          <w:sz w:val="24"/>
          <w:szCs w:val="24"/>
        </w:rPr>
      </w:pPr>
      <w:r w:rsidRPr="0026295E">
        <w:rPr>
          <w:sz w:val="24"/>
          <w:szCs w:val="24"/>
        </w:rPr>
        <w:t>С – семинар</w:t>
      </w:r>
    </w:p>
    <w:p w:rsidR="00216B3F" w:rsidRDefault="00216B3F" w:rsidP="00216B3F">
      <w:pPr>
        <w:rPr>
          <w:sz w:val="24"/>
          <w:szCs w:val="24"/>
        </w:rPr>
        <w:sectPr w:rsidR="00216B3F" w:rsidSect="0086487E">
          <w:type w:val="continuous"/>
          <w:pgSz w:w="16838" w:h="11906" w:orient="landscape"/>
          <w:pgMar w:top="1134" w:right="1134" w:bottom="567" w:left="1134" w:header="720" w:footer="720" w:gutter="0"/>
          <w:cols w:num="3" w:space="708"/>
          <w:docGrid w:linePitch="360"/>
        </w:sectPr>
      </w:pPr>
    </w:p>
    <w:p w:rsidR="00216B3F" w:rsidRDefault="00216B3F" w:rsidP="00216B3F">
      <w:pPr>
        <w:rPr>
          <w:sz w:val="24"/>
          <w:szCs w:val="24"/>
        </w:rPr>
      </w:pPr>
    </w:p>
    <w:p w:rsidR="00216B3F" w:rsidRPr="0026295E" w:rsidRDefault="00216B3F" w:rsidP="00216B3F">
      <w:pPr>
        <w:rPr>
          <w:b/>
          <w:sz w:val="24"/>
          <w:szCs w:val="24"/>
        </w:rPr>
      </w:pPr>
      <w:r w:rsidRPr="0026295E">
        <w:rPr>
          <w:b/>
          <w:sz w:val="24"/>
          <w:szCs w:val="24"/>
        </w:rPr>
        <w:t xml:space="preserve">Технологии представления информации в СДО «Электронный университет - </w:t>
      </w:r>
      <w:r w:rsidRPr="0026295E">
        <w:rPr>
          <w:b/>
          <w:sz w:val="24"/>
          <w:szCs w:val="24"/>
          <w:lang w:val="en-US"/>
        </w:rPr>
        <w:t>Moodle</w:t>
      </w:r>
      <w:r w:rsidRPr="0026295E">
        <w:rPr>
          <w:b/>
          <w:sz w:val="24"/>
          <w:szCs w:val="24"/>
        </w:rPr>
        <w:t>»</w:t>
      </w:r>
    </w:p>
    <w:p w:rsidR="00216B3F" w:rsidRPr="0026295E" w:rsidRDefault="00216B3F" w:rsidP="00216B3F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325"/>
      </w:tblGrid>
      <w:tr w:rsidR="00216B3F" w:rsidRPr="00B61AAB" w:rsidTr="008D5AAF">
        <w:trPr>
          <w:trHeight w:val="613"/>
        </w:trPr>
        <w:tc>
          <w:tcPr>
            <w:tcW w:w="1809" w:type="dxa"/>
            <w:shd w:val="clear" w:color="auto" w:fill="auto"/>
            <w:vAlign w:val="center"/>
          </w:tcPr>
          <w:p w:rsidR="00216B3F" w:rsidRPr="00B61AAB" w:rsidRDefault="00216B3F" w:rsidP="008D5AA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1AAB">
              <w:rPr>
                <w:rFonts w:eastAsia="Calibri"/>
                <w:b/>
                <w:sz w:val="22"/>
                <w:szCs w:val="22"/>
              </w:rPr>
              <w:t>Вид занятия</w:t>
            </w:r>
          </w:p>
        </w:tc>
        <w:tc>
          <w:tcPr>
            <w:tcW w:w="13325" w:type="dxa"/>
            <w:shd w:val="clear" w:color="auto" w:fill="auto"/>
            <w:vAlign w:val="center"/>
          </w:tcPr>
          <w:p w:rsidR="00216B3F" w:rsidRPr="00B61AAB" w:rsidRDefault="00216B3F" w:rsidP="008D5AAF">
            <w:pPr>
              <w:pStyle w:val="af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</w:rPr>
            </w:pPr>
            <w:r w:rsidRPr="00B61AAB">
              <w:rPr>
                <w:rFonts w:ascii="Times New Roman" w:hAnsi="Times New Roman"/>
                <w:b/>
              </w:rPr>
              <w:t>Технология проведения занятия в СДО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Лекция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Традиционная лекция может быть представлена следующими способами: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публикация </w:t>
            </w:r>
            <w:r w:rsidRPr="00B61AAB">
              <w:rPr>
                <w:rFonts w:ascii="Times New Roman" w:hAnsi="Times New Roman"/>
                <w:b/>
              </w:rPr>
              <w:t>текста лекции</w:t>
            </w:r>
            <w:r w:rsidRPr="00B61AAB">
              <w:rPr>
                <w:rFonts w:ascii="Times New Roman" w:hAnsi="Times New Roman"/>
              </w:rPr>
              <w:t xml:space="preserve"> для самостоятельного изучения (ЭТ);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создание </w:t>
            </w:r>
            <w:r w:rsidRPr="00B61AAB">
              <w:rPr>
                <w:rFonts w:ascii="Times New Roman" w:hAnsi="Times New Roman"/>
                <w:b/>
              </w:rPr>
              <w:t>интерактивного элемента «лекция»</w:t>
            </w:r>
            <w:r w:rsidRPr="00B61AAB">
              <w:rPr>
                <w:rFonts w:ascii="Times New Roman" w:hAnsi="Times New Roman"/>
              </w:rPr>
              <w:t xml:space="preserve"> с возможностью использования встроенных тестовых заданий, нелинейной навигации по материалам для работы (ИЛ)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размещение </w:t>
            </w:r>
            <w:r w:rsidRPr="00B61AAB">
              <w:rPr>
                <w:rFonts w:ascii="Times New Roman" w:hAnsi="Times New Roman"/>
                <w:b/>
              </w:rPr>
              <w:t>презентации</w:t>
            </w:r>
            <w:r w:rsidRPr="00B61AAB">
              <w:rPr>
                <w:rFonts w:ascii="Times New Roman" w:hAnsi="Times New Roman"/>
              </w:rPr>
              <w:t xml:space="preserve"> (КП)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  <w:b/>
              </w:rPr>
              <w:t>электронный учебный курс</w:t>
            </w:r>
            <w:r w:rsidRPr="00B61AAB">
              <w:rPr>
                <w:rFonts w:ascii="Times New Roman" w:hAnsi="Times New Roman"/>
              </w:rPr>
              <w:t xml:space="preserve">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Практическое занятие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Практическая работа в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быть представлена комплексом элементов: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инструкциями в виде </w:t>
            </w:r>
            <w:r w:rsidRPr="00B61AAB">
              <w:rPr>
                <w:rFonts w:ascii="Times New Roman" w:hAnsi="Times New Roman"/>
                <w:b/>
              </w:rPr>
              <w:t>текста, видео или аудиозаписи</w:t>
            </w:r>
            <w:r w:rsidRPr="00B61AAB">
              <w:rPr>
                <w:rFonts w:ascii="Times New Roman" w:hAnsi="Times New Roman"/>
              </w:rPr>
              <w:t xml:space="preserve"> (ЭТ, ВФ, АФ);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Задание</w:t>
            </w:r>
            <w:r w:rsidRPr="00B61AAB">
              <w:rPr>
                <w:rFonts w:ascii="Times New Roman" w:hAnsi="Times New Roman"/>
              </w:rPr>
              <w:t>», служащим для отправки студентами своих работ в установленный срок;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Вики</w:t>
            </w:r>
            <w:r w:rsidRPr="00B61AAB">
              <w:rPr>
                <w:rFonts w:ascii="Times New Roman" w:hAnsi="Times New Roman"/>
              </w:rPr>
              <w:t>», позволяющим создавать совместную работу по принципам редактирования вики-страниц (</w:t>
            </w:r>
            <w:r w:rsidRPr="00B61AAB">
              <w:rPr>
                <w:rFonts w:ascii="Times New Roman" w:hAnsi="Times New Roman"/>
                <w:lang w:val="en-US"/>
              </w:rPr>
              <w:t>W</w:t>
            </w:r>
            <w:r w:rsidRPr="00B61AAB">
              <w:rPr>
                <w:rFonts w:ascii="Times New Roman" w:hAnsi="Times New Roman"/>
              </w:rPr>
              <w:t>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  <w:b/>
              </w:rPr>
              <w:t>форумом</w:t>
            </w:r>
            <w:r w:rsidRPr="00B61AAB">
              <w:rPr>
                <w:rFonts w:ascii="Times New Roman" w:hAnsi="Times New Roman"/>
              </w:rPr>
              <w:t xml:space="preserve"> (Ф);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>элементом «</w:t>
            </w:r>
            <w:r w:rsidRPr="00B61AAB">
              <w:rPr>
                <w:rFonts w:ascii="Times New Roman" w:hAnsi="Times New Roman"/>
                <w:b/>
              </w:rPr>
              <w:t>База данных</w:t>
            </w:r>
            <w:r w:rsidRPr="00B61AAB">
              <w:rPr>
                <w:rFonts w:ascii="Times New Roman" w:hAnsi="Times New Roman"/>
              </w:rPr>
              <w:t>», позволяющим создавать галереи студенческих работ или накапливать какие-либо материалы (БД).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Семинар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Семинарское занятие в СДО </w:t>
            </w:r>
            <w:proofErr w:type="spellStart"/>
            <w:r w:rsidRPr="00B61AAB">
              <w:rPr>
                <w:rFonts w:ascii="Times New Roman" w:hAnsi="Times New Roman"/>
              </w:rPr>
              <w:t>Moodle</w:t>
            </w:r>
            <w:proofErr w:type="spellEnd"/>
            <w:r w:rsidRPr="00B61AAB">
              <w:rPr>
                <w:rFonts w:ascii="Times New Roman" w:hAnsi="Times New Roman"/>
              </w:rPr>
              <w:t xml:space="preserve"> может быть представлено в виде </w:t>
            </w:r>
            <w:r w:rsidRPr="00B61AAB">
              <w:rPr>
                <w:rFonts w:ascii="Times New Roman" w:hAnsi="Times New Roman"/>
                <w:b/>
              </w:rPr>
              <w:t>форума</w:t>
            </w:r>
            <w:r w:rsidRPr="00B61AAB">
              <w:rPr>
                <w:rFonts w:ascii="Times New Roman" w:hAnsi="Times New Roman"/>
              </w:rPr>
              <w:t xml:space="preserve"> или </w:t>
            </w:r>
            <w:r w:rsidRPr="00B61AAB">
              <w:rPr>
                <w:rFonts w:ascii="Times New Roman" w:hAnsi="Times New Roman"/>
                <w:b/>
              </w:rPr>
              <w:t>чата</w:t>
            </w:r>
            <w:r w:rsidRPr="00B61AAB">
              <w:rPr>
                <w:rFonts w:ascii="Times New Roman" w:hAnsi="Times New Roman"/>
              </w:rPr>
              <w:t xml:space="preserve"> (ЧС), в котором ведется обсуждение поставленных вопросов, в виде специфического форума «Вопрос-ответ» или в виде элемента «Задание», если от учащихся требуется получить какой-либо текст или файл с работой.</w:t>
            </w:r>
          </w:p>
          <w:p w:rsidR="00216B3F" w:rsidRPr="00B61AAB" w:rsidRDefault="00216B3F" w:rsidP="00216B3F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61AAB">
              <w:rPr>
                <w:rFonts w:ascii="Times New Roman" w:hAnsi="Times New Roman"/>
              </w:rPr>
              <w:t xml:space="preserve">В СДО </w:t>
            </w:r>
            <w:r w:rsidRPr="00B61AAB">
              <w:rPr>
                <w:rFonts w:ascii="Times New Roman" w:hAnsi="Times New Roman"/>
                <w:lang w:val="en-US"/>
              </w:rPr>
              <w:t>Moodle</w:t>
            </w:r>
            <w:r w:rsidRPr="00B61AAB">
              <w:rPr>
                <w:rFonts w:ascii="Times New Roman" w:hAnsi="Times New Roman"/>
              </w:rPr>
              <w:t xml:space="preserve"> представлены типы совместной работы студентов: элемент «</w:t>
            </w:r>
            <w:r w:rsidRPr="00B61AAB">
              <w:rPr>
                <w:rFonts w:ascii="Times New Roman" w:hAnsi="Times New Roman"/>
                <w:b/>
              </w:rPr>
              <w:t>Вики</w:t>
            </w:r>
            <w:r w:rsidRPr="00B61AAB">
              <w:rPr>
                <w:rFonts w:ascii="Times New Roman" w:hAnsi="Times New Roman"/>
              </w:rPr>
              <w:t>» и «</w:t>
            </w:r>
            <w:r w:rsidRPr="00B61AAB">
              <w:rPr>
                <w:rFonts w:ascii="Times New Roman" w:hAnsi="Times New Roman"/>
                <w:b/>
              </w:rPr>
              <w:t>Семинар</w:t>
            </w:r>
            <w:r w:rsidRPr="00B61AAB">
              <w:rPr>
                <w:rFonts w:ascii="Times New Roman" w:hAnsi="Times New Roman"/>
              </w:rPr>
              <w:t>» (С). В рамках «Семинара» учащиеся проводят экспертные оценки работ (</w:t>
            </w:r>
            <w:r w:rsidRPr="00B61AAB">
              <w:rPr>
                <w:rFonts w:ascii="Times New Roman" w:hAnsi="Times New Roman"/>
                <w:lang w:val="en-US"/>
              </w:rPr>
              <w:t>peer</w:t>
            </w:r>
            <w:r w:rsidRPr="00B61AAB">
              <w:rPr>
                <w:rFonts w:ascii="Times New Roman" w:hAnsi="Times New Roman"/>
              </w:rPr>
              <w:t xml:space="preserve"> </w:t>
            </w:r>
            <w:r w:rsidRPr="00B61AAB">
              <w:rPr>
                <w:rFonts w:ascii="Times New Roman" w:hAnsi="Times New Roman"/>
                <w:lang w:val="en-US"/>
              </w:rPr>
              <w:t>review</w:t>
            </w:r>
            <w:r w:rsidRPr="00B61AAB">
              <w:rPr>
                <w:rFonts w:ascii="Times New Roman" w:hAnsi="Times New Roman"/>
              </w:rPr>
              <w:t>) по анкете, созданной преподавателем. Такая схема работы широко используется в зарубежных массовых онлайн курсах.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СРС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Самостоятельная работа студентов в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быть организована при помощи различных сочетаний любых элементов и ресурсов.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Консультация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Консультации могут проводиться в режиме </w:t>
            </w:r>
            <w:r w:rsidRPr="00B61AAB">
              <w:rPr>
                <w:rFonts w:eastAsia="Calibri"/>
                <w:b/>
                <w:sz w:val="22"/>
                <w:szCs w:val="22"/>
              </w:rPr>
              <w:t>чата</w:t>
            </w:r>
            <w:r w:rsidRPr="00B61AAB">
              <w:rPr>
                <w:rFonts w:eastAsia="Calibri"/>
                <w:sz w:val="22"/>
                <w:szCs w:val="22"/>
              </w:rPr>
              <w:t xml:space="preserve">, </w:t>
            </w:r>
            <w:r w:rsidRPr="00B61AAB">
              <w:rPr>
                <w:rFonts w:eastAsia="Calibri"/>
                <w:b/>
                <w:sz w:val="22"/>
                <w:szCs w:val="22"/>
              </w:rPr>
              <w:t>форума</w:t>
            </w:r>
            <w:r w:rsidRPr="00B61AAB">
              <w:rPr>
                <w:rFonts w:eastAsia="Calibri"/>
                <w:sz w:val="22"/>
                <w:szCs w:val="22"/>
              </w:rPr>
              <w:t xml:space="preserve"> или через </w:t>
            </w:r>
            <w:r w:rsidRPr="00B61AAB">
              <w:rPr>
                <w:rFonts w:eastAsia="Calibri"/>
                <w:b/>
                <w:sz w:val="22"/>
                <w:szCs w:val="22"/>
              </w:rPr>
              <w:t>систему личных сообщений</w:t>
            </w:r>
            <w:r w:rsidRPr="00B61AA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позволяет создавать различные виды </w:t>
            </w:r>
            <w:r w:rsidRPr="00B61AAB">
              <w:rPr>
                <w:rFonts w:eastAsia="Calibri"/>
                <w:b/>
                <w:sz w:val="22"/>
                <w:szCs w:val="22"/>
              </w:rPr>
              <w:t>тестов</w:t>
            </w:r>
            <w:r w:rsidRPr="00B61AAB">
              <w:rPr>
                <w:rFonts w:eastAsia="Calibri"/>
                <w:sz w:val="22"/>
                <w:szCs w:val="22"/>
              </w:rPr>
              <w:t xml:space="preserve">. В стандартной конфигурации предлагается использовать 11 типов вопросов. Также есть возможность установки дополнений, расширяющих возможности тестов. </w:t>
            </w:r>
          </w:p>
        </w:tc>
      </w:tr>
      <w:tr w:rsidR="00216B3F" w:rsidRPr="00B61AAB" w:rsidTr="008D5AAF">
        <w:tc>
          <w:tcPr>
            <w:tcW w:w="1809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>Итоговый контроль</w:t>
            </w:r>
          </w:p>
        </w:tc>
        <w:tc>
          <w:tcPr>
            <w:tcW w:w="13325" w:type="dxa"/>
            <w:shd w:val="clear" w:color="auto" w:fill="auto"/>
          </w:tcPr>
          <w:p w:rsidR="00216B3F" w:rsidRPr="00B61AAB" w:rsidRDefault="00216B3F" w:rsidP="008D5AAF">
            <w:pPr>
              <w:rPr>
                <w:rFonts w:eastAsia="Calibri"/>
                <w:sz w:val="22"/>
                <w:szCs w:val="22"/>
              </w:rPr>
            </w:pPr>
            <w:r w:rsidRPr="00B61AAB">
              <w:rPr>
                <w:rFonts w:eastAsia="Calibri"/>
                <w:sz w:val="22"/>
                <w:szCs w:val="22"/>
              </w:rPr>
              <w:t xml:space="preserve">Итоговый контроль в электронном курсе СДО </w:t>
            </w:r>
            <w:r w:rsidRPr="00B61AAB">
              <w:rPr>
                <w:rFonts w:eastAsia="Calibri"/>
                <w:sz w:val="22"/>
                <w:szCs w:val="22"/>
                <w:lang w:val="en-US"/>
              </w:rPr>
              <w:t>Moodle</w:t>
            </w:r>
            <w:r w:rsidRPr="00B61AAB">
              <w:rPr>
                <w:rFonts w:eastAsia="Calibri"/>
                <w:sz w:val="22"/>
                <w:szCs w:val="22"/>
              </w:rPr>
              <w:t xml:space="preserve"> может осуществляться при помощи любого элемента курса, который преподаватель считает подходящим. Это может быть отправка </w:t>
            </w:r>
            <w:r w:rsidRPr="00B61AAB">
              <w:rPr>
                <w:rFonts w:eastAsia="Calibri"/>
                <w:b/>
                <w:sz w:val="22"/>
                <w:szCs w:val="22"/>
              </w:rPr>
              <w:t>задания</w:t>
            </w:r>
            <w:r w:rsidRPr="00B61AAB">
              <w:rPr>
                <w:rFonts w:eastAsia="Calibri"/>
                <w:sz w:val="22"/>
                <w:szCs w:val="22"/>
              </w:rPr>
              <w:t xml:space="preserve">, выполнение </w:t>
            </w:r>
            <w:r w:rsidRPr="00B61AAB">
              <w:rPr>
                <w:rFonts w:eastAsia="Calibri"/>
                <w:b/>
                <w:sz w:val="22"/>
                <w:szCs w:val="22"/>
              </w:rPr>
              <w:t>теста</w:t>
            </w:r>
            <w:r w:rsidRPr="00B61AAB">
              <w:rPr>
                <w:rFonts w:eastAsia="Calibri"/>
                <w:sz w:val="22"/>
                <w:szCs w:val="22"/>
              </w:rPr>
              <w:t xml:space="preserve">, </w:t>
            </w:r>
            <w:r w:rsidRPr="00B61AAB">
              <w:rPr>
                <w:rFonts w:eastAsia="Calibri"/>
                <w:b/>
                <w:sz w:val="22"/>
                <w:szCs w:val="22"/>
              </w:rPr>
              <w:t>обсуждение</w:t>
            </w:r>
            <w:r w:rsidRPr="00B61AAB">
              <w:rPr>
                <w:rFonts w:eastAsia="Calibri"/>
                <w:sz w:val="22"/>
                <w:szCs w:val="22"/>
              </w:rPr>
              <w:t xml:space="preserve"> текста или ответы на вопросы в форуме.</w:t>
            </w:r>
          </w:p>
        </w:tc>
      </w:tr>
    </w:tbl>
    <w:p w:rsidR="00216B3F" w:rsidRPr="0026295E" w:rsidRDefault="00216B3F" w:rsidP="00216B3F">
      <w:pPr>
        <w:rPr>
          <w:sz w:val="24"/>
          <w:szCs w:val="24"/>
        </w:rPr>
      </w:pPr>
    </w:p>
    <w:p w:rsidR="00216B3F" w:rsidRPr="00B61AAB" w:rsidRDefault="00216B3F" w:rsidP="00216B3F">
      <w:pPr>
        <w:keepNext/>
        <w:rPr>
          <w:b/>
          <w:sz w:val="22"/>
          <w:szCs w:val="22"/>
        </w:rPr>
      </w:pPr>
      <w:r w:rsidRPr="00B61AAB">
        <w:rPr>
          <w:b/>
          <w:sz w:val="22"/>
          <w:szCs w:val="22"/>
        </w:rPr>
        <w:lastRenderedPageBreak/>
        <w:t xml:space="preserve">Некоторые особенности организации электронных курсов в системе </w:t>
      </w:r>
      <w:r w:rsidRPr="00B61AAB">
        <w:rPr>
          <w:b/>
          <w:sz w:val="22"/>
          <w:szCs w:val="22"/>
          <w:lang w:val="en-US"/>
        </w:rPr>
        <w:t>Moodle</w:t>
      </w:r>
      <w:r w:rsidRPr="00B61AAB">
        <w:rPr>
          <w:b/>
          <w:sz w:val="22"/>
          <w:szCs w:val="22"/>
        </w:rPr>
        <w:t>: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>Все элементы курса (задания, тесты, лекции и др.) могут предоставляться в определенный период времени. Преподаватель сам решает, когда и к какой части курса получат доступ учащиеся. Также можно устанавливать взаимосвязь элементов курса друг с другом, к примеру, студент С. Иванов не сможет получить доступ к итоговому тесту, если он не сдал 3 контрольных работы.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 xml:space="preserve">СДО </w:t>
      </w:r>
      <w:r w:rsidRPr="00B61AAB">
        <w:rPr>
          <w:rFonts w:ascii="Times New Roman" w:hAnsi="Times New Roman"/>
          <w:lang w:val="en-US"/>
        </w:rPr>
        <w:t>Moodle</w:t>
      </w:r>
      <w:r w:rsidRPr="00B61AAB">
        <w:rPr>
          <w:rFonts w:ascii="Times New Roman" w:hAnsi="Times New Roman"/>
        </w:rPr>
        <w:t xml:space="preserve"> позволяет использовать различные способы подсчета итоговых и промежуточных оценок в курсе.</w:t>
      </w:r>
    </w:p>
    <w:p w:rsidR="00216B3F" w:rsidRPr="00B61AAB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B61AAB">
        <w:rPr>
          <w:rFonts w:ascii="Times New Roman" w:hAnsi="Times New Roman"/>
        </w:rPr>
        <w:t>Преподаватели получают доступ к отчетам о работе студентов с курсом и статистике посещений.</w:t>
      </w:r>
    </w:p>
    <w:p w:rsidR="00216B3F" w:rsidRPr="003075C4" w:rsidRDefault="00216B3F" w:rsidP="00216B3F">
      <w:pPr>
        <w:pStyle w:val="af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B61AAB">
        <w:rPr>
          <w:rFonts w:ascii="Times New Roman" w:hAnsi="Times New Roman"/>
        </w:rPr>
        <w:t xml:space="preserve">Все элементы курса </w:t>
      </w:r>
      <w:proofErr w:type="spellStart"/>
      <w:r w:rsidRPr="003075C4">
        <w:rPr>
          <w:rFonts w:ascii="Times New Roman" w:hAnsi="Times New Roman"/>
          <w:lang w:val="en-US"/>
        </w:rPr>
        <w:t>moodle</w:t>
      </w:r>
      <w:proofErr w:type="spellEnd"/>
      <w:r w:rsidRPr="00B61AAB">
        <w:rPr>
          <w:rFonts w:ascii="Times New Roman" w:hAnsi="Times New Roman"/>
        </w:rPr>
        <w:t xml:space="preserve"> позволяют встраивать видео и аудио.</w:t>
      </w:r>
    </w:p>
    <w:p w:rsidR="00216B3F" w:rsidRDefault="00216B3F" w:rsidP="00216B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200EF" w:rsidRDefault="00C200EF">
      <w:bookmarkStart w:id="0" w:name="_GoBack"/>
      <w:bookmarkEnd w:id="0"/>
    </w:p>
    <w:sectPr w:rsidR="00C200EF" w:rsidSect="00216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C" w:rsidRDefault="0015359C" w:rsidP="00216B3F">
      <w:r>
        <w:separator/>
      </w:r>
    </w:p>
  </w:endnote>
  <w:endnote w:type="continuationSeparator" w:id="0">
    <w:p w:rsidR="0015359C" w:rsidRDefault="0015359C" w:rsidP="002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C" w:rsidRDefault="0015359C" w:rsidP="00216B3F">
      <w:r>
        <w:separator/>
      </w:r>
    </w:p>
  </w:footnote>
  <w:footnote w:type="continuationSeparator" w:id="0">
    <w:p w:rsidR="0015359C" w:rsidRDefault="0015359C" w:rsidP="00216B3F">
      <w:r>
        <w:continuationSeparator/>
      </w:r>
    </w:p>
  </w:footnote>
  <w:footnote w:id="1">
    <w:p w:rsidR="00216B3F" w:rsidRDefault="00216B3F" w:rsidP="00216B3F">
      <w:pPr>
        <w:pStyle w:val="ac"/>
      </w:pPr>
      <w:r>
        <w:rPr>
          <w:rStyle w:val="ae"/>
        </w:rPr>
        <w:footnoteRef/>
      </w:r>
      <w:r>
        <w:t xml:space="preserve"> </w:t>
      </w:r>
      <w:r w:rsidRPr="003075C4">
        <w:rPr>
          <w:b/>
          <w:i/>
        </w:rPr>
        <w:t>Технологическая карта дисциплины</w:t>
      </w:r>
      <w:r>
        <w:rPr>
          <w:b/>
          <w:i/>
        </w:rPr>
        <w:t xml:space="preserve"> </w:t>
      </w:r>
      <w:r w:rsidRPr="002C30AC">
        <w:rPr>
          <w:b/>
          <w:i/>
        </w:rPr>
        <w:t>составляется для</w:t>
      </w:r>
      <w:r>
        <w:rPr>
          <w:b/>
          <w:i/>
        </w:rPr>
        <w:t xml:space="preserve"> каждого модуля</w:t>
      </w:r>
      <w:r w:rsidRPr="002C30AC">
        <w:rPr>
          <w:b/>
          <w:i/>
        </w:rPr>
        <w:t xml:space="preserve"> программ</w:t>
      </w:r>
      <w:r>
        <w:rPr>
          <w:b/>
          <w:i/>
        </w:rPr>
        <w:t>ы повышения квалификации</w:t>
      </w:r>
      <w:r w:rsidRPr="002C30AC">
        <w:rPr>
          <w:b/>
          <w:i/>
        </w:rPr>
        <w:t>, реализуем</w:t>
      </w:r>
      <w:r>
        <w:rPr>
          <w:b/>
          <w:i/>
        </w:rPr>
        <w:t>ого</w:t>
      </w:r>
      <w:r w:rsidRPr="002C30AC">
        <w:rPr>
          <w:b/>
          <w:i/>
        </w:rPr>
        <w:t xml:space="preserve"> с применением </w:t>
      </w:r>
      <w:proofErr w:type="gramStart"/>
      <w:r w:rsidRPr="002C30AC">
        <w:rPr>
          <w:b/>
          <w:i/>
        </w:rPr>
        <w:t>частично  или</w:t>
      </w:r>
      <w:proofErr w:type="gramEnd"/>
      <w:r w:rsidRPr="002C30AC">
        <w:rPr>
          <w:b/>
          <w:i/>
        </w:rPr>
        <w:t xml:space="preserve"> в полном объеме дистанционных образовательных технологий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B4046C1"/>
    <w:multiLevelType w:val="hybridMultilevel"/>
    <w:tmpl w:val="3BACB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33C6E"/>
    <w:multiLevelType w:val="hybridMultilevel"/>
    <w:tmpl w:val="011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432E"/>
    <w:multiLevelType w:val="hybridMultilevel"/>
    <w:tmpl w:val="E27AED94"/>
    <w:lvl w:ilvl="0" w:tplc="6E7E7A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287253"/>
    <w:multiLevelType w:val="hybridMultilevel"/>
    <w:tmpl w:val="6FEAEFA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084"/>
    <w:multiLevelType w:val="hybridMultilevel"/>
    <w:tmpl w:val="614281FC"/>
    <w:lvl w:ilvl="0" w:tplc="1B7602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42CF0"/>
    <w:multiLevelType w:val="hybridMultilevel"/>
    <w:tmpl w:val="56987A2A"/>
    <w:lvl w:ilvl="0" w:tplc="6E7E7A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A33111"/>
    <w:multiLevelType w:val="hybridMultilevel"/>
    <w:tmpl w:val="2696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F"/>
    <w:rsid w:val="0015359C"/>
    <w:rsid w:val="00216B3F"/>
    <w:rsid w:val="00C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1809B-9BB9-494F-88FE-177EB03A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16B3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B3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16B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216B3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styleId="a5">
    <w:name w:val="Hyperlink"/>
    <w:basedOn w:val="a0"/>
    <w:uiPriority w:val="99"/>
    <w:unhideWhenUsed/>
    <w:rsid w:val="00216B3F"/>
    <w:rPr>
      <w:color w:val="0563C1" w:themeColor="hyperlink"/>
      <w:u w:val="single"/>
    </w:rPr>
  </w:style>
  <w:style w:type="paragraph" w:customStyle="1" w:styleId="11">
    <w:name w:val="Обычный1"/>
    <w:rsid w:val="00216B3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216B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-">
    <w:name w:val="АС - Код"/>
    <w:rsid w:val="00216B3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6">
    <w:name w:val="Body Text Indent"/>
    <w:basedOn w:val="a"/>
    <w:link w:val="a7"/>
    <w:rsid w:val="00216B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16B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1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16B3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6B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nhideWhenUsed/>
    <w:rsid w:val="00216B3F"/>
  </w:style>
  <w:style w:type="character" w:customStyle="1" w:styleId="ad">
    <w:name w:val="Текст сноски Знак"/>
    <w:basedOn w:val="a0"/>
    <w:link w:val="ac"/>
    <w:rsid w:val="00216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216B3F"/>
    <w:rPr>
      <w:vertAlign w:val="superscript"/>
    </w:rPr>
  </w:style>
  <w:style w:type="paragraph" w:styleId="af">
    <w:name w:val="List Paragraph"/>
    <w:aliases w:val="Абзац списка  1Список литературы мой"/>
    <w:basedOn w:val="a"/>
    <w:link w:val="af0"/>
    <w:uiPriority w:val="34"/>
    <w:qFormat/>
    <w:rsid w:val="00216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 1Список литературы мой Знак"/>
    <w:link w:val="af"/>
    <w:uiPriority w:val="34"/>
    <w:locked/>
    <w:rsid w:val="00216B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t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UserIDO</cp:lastModifiedBy>
  <cp:revision>1</cp:revision>
  <dcterms:created xsi:type="dcterms:W3CDTF">2019-05-15T17:58:00Z</dcterms:created>
  <dcterms:modified xsi:type="dcterms:W3CDTF">2019-05-15T18:00:00Z</dcterms:modified>
</cp:coreProperties>
</file>